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Pr>
        <w:drawing>
          <wp:inline distB="0" distT="0" distL="0" distR="0">
            <wp:extent cx="1668780" cy="1711325"/>
            <wp:effectExtent b="0" l="0" r="0" t="0"/>
            <wp:docPr descr="A picture containing logo&#10;&#10;Description automatically generated" id="1802294496"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1668780" cy="1711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rtl w:val="0"/>
        </w:rPr>
        <w:t xml:space="preserve">Briercliffe with Extwistle Parish Council</w:t>
      </w:r>
    </w:p>
    <w:p w:rsidR="00000000" w:rsidDel="00000000" w:rsidP="00000000" w:rsidRDefault="00000000" w:rsidRPr="00000000" w14:paraId="00000003">
      <w:pPr>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 Thursday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March  2026 at 7.30pm at Briercliffe Community Centre. </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Present: Councillors, Roger Frost(Chair),Pippa Lishman (Vice Chair), Mchael Greenwood, Gordon Lishman, Carrie Halstead. </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In Attendance: 2x Members of the Public, Parish Lengthsman,  R Greenwood (Clerk)  </w:t>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tl w:val="0"/>
        </w:rPr>
      </w:r>
    </w:p>
    <w:tbl>
      <w:tblPr>
        <w:tblStyle w:val="Table1"/>
        <w:tblW w:w="1050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1"/>
        <w:gridCol w:w="1134"/>
        <w:gridCol w:w="1285"/>
        <w:tblGridChange w:id="0">
          <w:tblGrid>
            <w:gridCol w:w="8081"/>
            <w:gridCol w:w="1134"/>
            <w:gridCol w:w="1285"/>
          </w:tblGrid>
        </w:tblGridChange>
      </w:tblGrid>
      <w:tr>
        <w:trPr>
          <w:cantSplit w:val="0"/>
          <w:trHeight w:val="70" w:hRule="atLeast"/>
          <w:tblHeader w:val="0"/>
        </w:trPr>
        <w:tc>
          <w:tcPr>
            <w:gridSpan w:val="3"/>
          </w:tcPr>
          <w:p w:rsidR="00000000" w:rsidDel="00000000" w:rsidP="00000000" w:rsidRDefault="00000000" w:rsidRPr="00000000" w14:paraId="00000007">
            <w:pPr>
              <w:spacing w:after="0" w:line="24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The Chair opened and welcomed all to the meeting Members and the public were informed that the meeting was being recorded for training and accuracy purposes.  The Chair and Cllr Halstead announced that  Happa has won three Lancashire Tourism Awards and that the Chair had written to pass on the Parish Councils congratulations. </w:t>
            </w:r>
          </w:p>
        </w:tc>
      </w:tr>
      <w:tr>
        <w:trPr>
          <w:cantSplit w:val="0"/>
          <w:trHeight w:val="511" w:hRule="atLeast"/>
          <w:tblHeader w:val="0"/>
        </w:trPr>
        <w:tc>
          <w:tcPr/>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0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Actions by Clerk</w:t>
            </w:r>
          </w:p>
        </w:tc>
        <w:tc>
          <w:tcPr/>
          <w:p w:rsidR="00000000" w:rsidDel="00000000" w:rsidP="00000000" w:rsidRDefault="00000000" w:rsidRPr="00000000" w14:paraId="0000000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Cllr Support</w:t>
            </w:r>
          </w:p>
        </w:tc>
      </w:tr>
      <w:tr>
        <w:trPr>
          <w:cantSplit w:val="0"/>
          <w:trHeight w:val="354" w:hRule="atLeast"/>
          <w:tblHeader w:val="0"/>
        </w:trPr>
        <w:tc>
          <w:tcPr>
            <w:gridSpan w:val="3"/>
          </w:tcPr>
          <w:p w:rsidR="00000000" w:rsidDel="00000000" w:rsidP="00000000" w:rsidRDefault="00000000" w:rsidRPr="00000000" w14:paraId="0000000D">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25/26/0547Apologies for absence</w:t>
            </w:r>
          </w:p>
        </w:tc>
      </w:tr>
      <w:tr>
        <w:trPr>
          <w:cantSplit w:val="0"/>
          <w:trHeight w:val="511" w:hRule="atLeast"/>
          <w:tblHeader w:val="0"/>
        </w:trPr>
        <w:tc>
          <w:tcPr/>
          <w:p w:rsidR="00000000" w:rsidDel="00000000" w:rsidP="00000000" w:rsidRDefault="00000000" w:rsidRPr="00000000" w14:paraId="00000010">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Apologies were received from PCSO Hudson and C.Cllr Mark Poulton. </w:t>
            </w:r>
          </w:p>
        </w:tc>
        <w:tc>
          <w:tcPr/>
          <w:p w:rsidR="00000000" w:rsidDel="00000000" w:rsidP="00000000" w:rsidRDefault="00000000" w:rsidRPr="00000000" w14:paraId="00000011">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12">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10" w:hRule="atLeast"/>
          <w:tblHeader w:val="0"/>
        </w:trPr>
        <w:tc>
          <w:tcPr>
            <w:gridSpan w:val="3"/>
          </w:tcPr>
          <w:p w:rsidR="00000000" w:rsidDel="00000000" w:rsidP="00000000" w:rsidRDefault="00000000" w:rsidRPr="00000000" w14:paraId="00000013">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25/26/0548 Disclosable Pecuniary Interest</w:t>
            </w:r>
          </w:p>
        </w:tc>
      </w:tr>
      <w:tr>
        <w:trPr>
          <w:cantSplit w:val="0"/>
          <w:trHeight w:val="70" w:hRule="atLeast"/>
          <w:tblHeader w:val="0"/>
        </w:trPr>
        <w:tc>
          <w:tcPr/>
          <w:p w:rsidR="00000000" w:rsidDel="00000000" w:rsidP="00000000" w:rsidRDefault="00000000" w:rsidRPr="00000000" w14:paraId="00000016">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No Councillor declared a Pecuniary Interest, but Cllr. Frost declared a non-pecuniary interest in planning. </w:t>
            </w:r>
          </w:p>
          <w:p w:rsidR="00000000" w:rsidDel="00000000" w:rsidP="00000000" w:rsidRDefault="00000000" w:rsidRPr="00000000" w14:paraId="00000017">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18">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19">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01" w:hRule="atLeast"/>
          <w:tblHeader w:val="0"/>
        </w:trPr>
        <w:tc>
          <w:tcPr>
            <w:gridSpan w:val="3"/>
          </w:tcPr>
          <w:p w:rsidR="00000000" w:rsidDel="00000000" w:rsidP="00000000" w:rsidRDefault="00000000" w:rsidRPr="00000000" w14:paraId="0000001A">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25/26/0549 Minutes of the Parish Council Meetings.</w:t>
            </w:r>
            <w:r w:rsidDel="00000000" w:rsidR="00000000" w:rsidRPr="00000000">
              <w:rPr>
                <w:rtl w:val="0"/>
              </w:rPr>
            </w:r>
          </w:p>
        </w:tc>
      </w:tr>
      <w:tr>
        <w:trPr>
          <w:cantSplit w:val="0"/>
          <w:trHeight w:val="562" w:hRule="atLeast"/>
          <w:tblHeader w:val="0"/>
        </w:trPr>
        <w:tc>
          <w:tcPr/>
          <w:p w:rsidR="00000000" w:rsidDel="00000000" w:rsidP="00000000" w:rsidRDefault="00000000" w:rsidRPr="00000000" w14:paraId="0000001D">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minutes of the meetings in February  2026 were accepted and signed as a true record. </w:t>
            </w:r>
          </w:p>
          <w:p w:rsidR="00000000" w:rsidDel="00000000" w:rsidP="00000000" w:rsidRDefault="00000000" w:rsidRPr="00000000" w14:paraId="0000001E">
            <w:pPr>
              <w:tabs>
                <w:tab w:val="left" w:leader="none" w:pos="1276"/>
              </w:tabs>
              <w:spacing w:after="0" w:line="240" w:lineRule="auto"/>
              <w:rPr>
                <w:rFonts w:ascii="Arial" w:cs="Arial" w:eastAsia="Arial" w:hAnsi="Arial"/>
              </w:rPr>
            </w:pPr>
            <w:r w:rsidDel="00000000" w:rsidR="00000000" w:rsidRPr="00000000">
              <w:rPr>
                <w:rtl w:val="0"/>
              </w:rPr>
            </w:r>
          </w:p>
        </w:tc>
        <w:tc>
          <w:tcPr>
            <w:tcBorders>
              <w:top w:color="000000" w:space="0" w:sz="4" w:val="single"/>
            </w:tcBorders>
          </w:tcPr>
          <w:p w:rsidR="00000000" w:rsidDel="00000000" w:rsidP="00000000" w:rsidRDefault="00000000" w:rsidRPr="00000000" w14:paraId="0000001F">
            <w:pPr>
              <w:tabs>
                <w:tab w:val="left" w:leader="none" w:pos="1276"/>
              </w:tabs>
              <w:spacing w:after="0" w:line="240" w:lineRule="auto"/>
              <w:rPr>
                <w:rFonts w:ascii="Arial" w:cs="Arial" w:eastAsia="Arial" w:hAnsi="Arial"/>
              </w:rPr>
            </w:pPr>
            <w:r w:rsidDel="00000000" w:rsidR="00000000" w:rsidRPr="00000000">
              <w:rPr>
                <w:rtl w:val="0"/>
              </w:rPr>
            </w:r>
          </w:p>
        </w:tc>
        <w:tc>
          <w:tcPr>
            <w:tcBorders>
              <w:top w:color="000000" w:space="0" w:sz="4" w:val="single"/>
            </w:tcBorders>
          </w:tcPr>
          <w:p w:rsidR="00000000" w:rsidDel="00000000" w:rsidP="00000000" w:rsidRDefault="00000000" w:rsidRPr="00000000" w14:paraId="00000020">
            <w:pPr>
              <w:tabs>
                <w:tab w:val="left" w:leader="none" w:pos="1276"/>
              </w:tabs>
              <w:spacing w:after="0" w:line="240" w:lineRule="auto"/>
              <w:jc w:val="center"/>
              <w:rPr>
                <w:rFonts w:ascii="Arial" w:cs="Arial" w:eastAsia="Arial" w:hAnsi="Arial"/>
              </w:rPr>
            </w:pPr>
            <w:r w:rsidDel="00000000" w:rsidR="00000000" w:rsidRPr="00000000">
              <w:rPr>
                <w:rtl w:val="0"/>
              </w:rPr>
            </w:r>
          </w:p>
        </w:tc>
      </w:tr>
      <w:tr>
        <w:trPr>
          <w:cantSplit w:val="0"/>
          <w:trHeight w:val="393" w:hRule="atLeast"/>
          <w:tblHeader w:val="0"/>
        </w:trPr>
        <w:tc>
          <w:tcPr>
            <w:gridSpan w:val="3"/>
          </w:tcPr>
          <w:p w:rsidR="00000000" w:rsidDel="00000000" w:rsidP="00000000" w:rsidRDefault="00000000" w:rsidRPr="00000000" w14:paraId="00000021">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25/26/0550  Matters outstanding from the previous Minutes</w:t>
            </w:r>
          </w:p>
        </w:tc>
      </w:tr>
      <w:tr>
        <w:trPr>
          <w:cantSplit w:val="0"/>
          <w:trHeight w:val="307" w:hRule="atLeast"/>
          <w:tblHeader w:val="0"/>
        </w:trPr>
        <w:tc>
          <w:tcPr/>
          <w:p w:rsidR="00000000" w:rsidDel="00000000" w:rsidP="00000000" w:rsidRDefault="00000000" w:rsidRPr="00000000" w14:paraId="00000024">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Cllr Gordon Lishman has requested weed spraying, from Burnley Borough Council, for the area around the former nursery on Burnley Road. </w:t>
            </w:r>
          </w:p>
        </w:tc>
        <w:tc>
          <w:tcPr/>
          <w:p w:rsidR="00000000" w:rsidDel="00000000" w:rsidP="00000000" w:rsidRDefault="00000000" w:rsidRPr="00000000" w14:paraId="00000025">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26">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1276"/>
              </w:tabs>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28">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29">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25/26/0551 Formally adjourn for Public Questions.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2C">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Question One, </w:t>
            </w:r>
          </w:p>
          <w:p w:rsidR="00000000" w:rsidDel="00000000" w:rsidP="00000000" w:rsidRDefault="00000000" w:rsidRPr="00000000" w14:paraId="0000002D">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When was the last time the rent was increased on the allotments. Answer from Cllr G Lishman that it had been many years since the last rent increase. </w:t>
            </w:r>
          </w:p>
          <w:p w:rsidR="00000000" w:rsidDel="00000000" w:rsidP="00000000" w:rsidRDefault="00000000" w:rsidRPr="00000000" w14:paraId="0000002E">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Question Two, </w:t>
            </w:r>
          </w:p>
          <w:p w:rsidR="00000000" w:rsidDel="00000000" w:rsidP="00000000" w:rsidRDefault="00000000" w:rsidRPr="00000000" w14:paraId="00000030">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A question was raised about the allotment water cost that was invoiced on the last allotment rent bills. Copies of the Waterplus bill were provided and Cllr P Lishman will meet and discuss in the week, and report back to the Parish Council </w:t>
            </w:r>
          </w:p>
          <w:p w:rsidR="00000000" w:rsidDel="00000000" w:rsidP="00000000" w:rsidRDefault="00000000" w:rsidRPr="00000000" w14:paraId="00000031">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3">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4">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35">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25/26/0552 Planning Working Group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38">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following planning applications were received, circulated and  reviewed:-</w:t>
            </w:r>
          </w:p>
          <w:p w:rsidR="00000000" w:rsidDel="00000000" w:rsidP="00000000" w:rsidRDefault="00000000" w:rsidRPr="00000000" w14:paraId="00000039">
            <w:pPr>
              <w:tabs>
                <w:tab w:val="left" w:leader="none" w:pos="1276"/>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tabs>
                <w:tab w:val="left" w:leader="none" w:pos="1276"/>
              </w:tabs>
              <w:spacing w:after="0" w:line="240" w:lineRule="auto"/>
              <w:jc w:val="both"/>
              <w:rPr>
                <w:rFonts w:ascii="Arial" w:cs="Arial" w:eastAsia="Arial" w:hAnsi="Arial"/>
              </w:rPr>
            </w:pPr>
            <w:r w:rsidDel="00000000" w:rsidR="00000000" w:rsidRPr="00000000">
              <w:rPr>
                <w:rFonts w:ascii="Arial" w:cs="Arial" w:eastAsia="Arial" w:hAnsi="Arial"/>
                <w:rtl w:val="0"/>
              </w:rPr>
              <w:t xml:space="preserve">Cllr R Frost had no comment to make on the domestic planning applications received; the only time the Parish Council will comment on these is if the neighbouring houses have valid planning objections to the plans. </w:t>
            </w:r>
          </w:p>
          <w:p w:rsidR="00000000" w:rsidDel="00000000" w:rsidP="00000000" w:rsidRDefault="00000000" w:rsidRPr="00000000" w14:paraId="0000003B">
            <w:pPr>
              <w:tabs>
                <w:tab w:val="left" w:leader="none" w:pos="1276"/>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leader="none" w:pos="1276"/>
              </w:tabs>
              <w:spacing w:after="0" w:line="240" w:lineRule="auto"/>
              <w:jc w:val="both"/>
              <w:rPr>
                <w:rFonts w:ascii="Arial" w:cs="Arial" w:eastAsia="Arial" w:hAnsi="Arial"/>
              </w:rPr>
            </w:pPr>
            <w:r w:rsidDel="00000000" w:rsidR="00000000" w:rsidRPr="00000000">
              <w:rPr>
                <w:rFonts w:ascii="Arial" w:cs="Arial" w:eastAsia="Arial" w:hAnsi="Arial"/>
                <w:rtl w:val="0"/>
              </w:rPr>
              <w:t xml:space="preserve">Heasandford Industrial Estate, Waste Transfer Site. Cllr Frost has asked for a planning meeting with all members of the Parish council to discuss the implications of this application. Cllr Frost raised concerns that from 2028 waste from other areas could be brought into the transfer site when the working boundaries are changed. </w:t>
            </w:r>
          </w:p>
          <w:p w:rsidR="00000000" w:rsidDel="00000000" w:rsidP="00000000" w:rsidRDefault="00000000" w:rsidRPr="00000000" w14:paraId="0000003D">
            <w:pPr>
              <w:tabs>
                <w:tab w:val="left" w:leader="none" w:pos="1276"/>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tabs>
                <w:tab w:val="left" w:leader="none" w:pos="1276"/>
              </w:tabs>
              <w:spacing w:after="0" w:line="240" w:lineRule="auto"/>
              <w:jc w:val="both"/>
              <w:rPr>
                <w:rFonts w:ascii="Arial" w:cs="Arial" w:eastAsia="Arial" w:hAnsi="Arial"/>
              </w:rPr>
            </w:pPr>
            <w:r w:rsidDel="00000000" w:rsidR="00000000" w:rsidRPr="00000000">
              <w:rPr>
                <w:rFonts w:ascii="Arial" w:cs="Arial" w:eastAsia="Arial" w:hAnsi="Arial"/>
                <w:rtl w:val="0"/>
              </w:rPr>
              <w:t xml:space="preserve">Calderdale Energy Park – a small victory has been gained by opponents to the  Calderdale Energy Park with the application for 41 turbines being reduced to 34 and the removal of the BESS storage from the application. </w:t>
            </w:r>
          </w:p>
          <w:p w:rsidR="00000000" w:rsidDel="00000000" w:rsidP="00000000" w:rsidRDefault="00000000" w:rsidRPr="00000000" w14:paraId="0000003F">
            <w:pPr>
              <w:tabs>
                <w:tab w:val="left" w:leader="none" w:pos="1276"/>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tabs>
                <w:tab w:val="left" w:leader="none" w:pos="1276"/>
              </w:tabs>
              <w:spacing w:after="0" w:line="240" w:lineRule="auto"/>
              <w:jc w:val="both"/>
              <w:rPr>
                <w:rFonts w:ascii="Arial" w:cs="Arial" w:eastAsia="Arial" w:hAnsi="Arial"/>
              </w:rPr>
            </w:pPr>
            <w:r w:rsidDel="00000000" w:rsidR="00000000" w:rsidRPr="00000000">
              <w:rPr>
                <w:rFonts w:ascii="Arial" w:cs="Arial" w:eastAsia="Arial" w:hAnsi="Arial"/>
                <w:rtl w:val="0"/>
              </w:rPr>
              <w:t xml:space="preserve">Talbot Drive to the land behind the street, whilst no application has been received the Parish councillors  has had enquiries about a  potential housing estate. Residents of the area have had requests to buy their homes by a large development company. The application is not expected to be submitted to the planning department for a number of years. </w:t>
            </w:r>
          </w:p>
          <w:p w:rsidR="00000000" w:rsidDel="00000000" w:rsidP="00000000" w:rsidRDefault="00000000" w:rsidRPr="00000000" w14:paraId="00000041">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2">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3">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44">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25/26/0553 Communication Working Group</w:t>
            </w:r>
            <w:r w:rsidDel="00000000" w:rsidR="00000000" w:rsidRPr="00000000">
              <w:rPr>
                <w:rtl w:val="0"/>
              </w:rPr>
            </w:r>
          </w:p>
        </w:tc>
        <w:tc>
          <w:tcPr/>
          <w:p w:rsidR="00000000" w:rsidDel="00000000" w:rsidP="00000000" w:rsidRDefault="00000000" w:rsidRPr="00000000" w14:paraId="00000045">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6">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47">
            <w:pPr>
              <w:tabs>
                <w:tab w:val="left" w:leader="none" w:pos="1276"/>
              </w:tabs>
              <w:spacing w:after="0" w:line="240" w:lineRule="auto"/>
              <w:jc w:val="both"/>
              <w:rPr>
                <w:rFonts w:ascii="Arial" w:cs="Arial" w:eastAsia="Arial" w:hAnsi="Arial"/>
              </w:rPr>
            </w:pPr>
            <w:r w:rsidDel="00000000" w:rsidR="00000000" w:rsidRPr="00000000">
              <w:rPr>
                <w:rFonts w:ascii="Arial" w:cs="Arial" w:eastAsia="Arial" w:hAnsi="Arial"/>
                <w:rtl w:val="0"/>
              </w:rPr>
              <w:t xml:space="preserve">The Parish newsletter is to be delayed due to the elections. It was proposed that the dates for the newsletters are July, September and December. A question was asked about the environmental aspects of producing a newsletter and could residents opt out of receiving. Discussion took place regarding digital exclusion but this was countered with the statement that the average age within Briercliffe was 44 years old and that residents might prefer another way of accessing the newsletter. One suggestion was to put a opt in sheet into the next newsletter for those residents who do not wish to receive a paper copy. </w:t>
            </w:r>
          </w:p>
          <w:p w:rsidR="00000000" w:rsidDel="00000000" w:rsidP="00000000" w:rsidRDefault="00000000" w:rsidRPr="00000000" w14:paraId="00000048">
            <w:pPr>
              <w:tabs>
                <w:tab w:val="left" w:leader="none" w:pos="1276"/>
              </w:tabs>
              <w:spacing w:after="0" w:line="240" w:lineRule="auto"/>
              <w:jc w:val="both"/>
              <w:rPr>
                <w:rFonts w:ascii="Arial" w:cs="Arial" w:eastAsia="Arial" w:hAnsi="Arial"/>
              </w:rPr>
            </w:pPr>
            <w:r w:rsidDel="00000000" w:rsidR="00000000" w:rsidRPr="00000000">
              <w:rPr>
                <w:rFonts w:ascii="Arial" w:cs="Arial" w:eastAsia="Arial" w:hAnsi="Arial"/>
                <w:rtl w:val="0"/>
              </w:rPr>
              <w:t xml:space="preserve">Councillors were reminded that they are to be aware of the election Purdah period from 30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March 2026 to the elections.</w:t>
            </w:r>
          </w:p>
        </w:tc>
        <w:tc>
          <w:tcPr/>
          <w:p w:rsidR="00000000" w:rsidDel="00000000" w:rsidP="00000000" w:rsidRDefault="00000000" w:rsidRPr="00000000" w14:paraId="00000049">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A">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4B">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25/26/0554 Contractor Working Group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4E">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Lengthsman has carried out some works on the Woodland Walk, the allotments, Parish work including hedges </w:t>
            </w:r>
          </w:p>
          <w:p w:rsidR="00000000" w:rsidDel="00000000" w:rsidP="00000000" w:rsidRDefault="00000000" w:rsidRPr="00000000" w14:paraId="0000004F">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Cllr Michael Greenwood was thanked for his work on the Woodland Walk. </w:t>
            </w:r>
          </w:p>
        </w:tc>
        <w:tc>
          <w:tcPr/>
          <w:p w:rsidR="00000000" w:rsidDel="00000000" w:rsidP="00000000" w:rsidRDefault="00000000" w:rsidRPr="00000000" w14:paraId="00000051">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2">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53">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25/26/0555 Allotment working Group</w:t>
            </w:r>
          </w:p>
        </w:tc>
        <w:tc>
          <w:tcPr/>
          <w:p w:rsidR="00000000" w:rsidDel="00000000" w:rsidP="00000000" w:rsidRDefault="00000000" w:rsidRPr="00000000" w14:paraId="00000054">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5">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84" w:right="0" w:hanging="360"/>
              <w:jc w:val="left"/>
              <w:rPr>
                <w:rFonts w:ascii="Arial" w:cs="Arial" w:eastAsia="Arial" w:hAnsi="Arial"/>
                <w:i w:val="0"/>
                <w:iCs w:val="0"/>
                <w:smallCaps w:val="0"/>
                <w:strike w:val="0"/>
                <w:color w:val="212121"/>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Waiting lists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Arial" w:cs="Arial" w:eastAsia="Arial" w:hAnsi="Arial"/>
                <w:i w:val="0"/>
                <w:iCs w:val="0"/>
                <w:smallCaps w:val="0"/>
                <w:strike w:val="0"/>
                <w:color w:val="212121"/>
                <w:u w:val="none"/>
                <w:shd w:fill="auto" w:val="clear"/>
                <w:vertAlign w:val="baseline"/>
              </w:rPr>
            </w:pPr>
            <w:r w:rsidDel="00000000" w:rsidR="00000000" w:rsidRPr="00000000">
              <w:rPr>
                <w:rFonts w:ascii="Arial" w:cs="Arial" w:eastAsia="Arial" w:hAnsi="Arial"/>
                <w:i w:val="0"/>
                <w:iCs w:val="0"/>
                <w:smallCaps w:val="0"/>
                <w:strike w:val="0"/>
                <w:color w:val="212121"/>
                <w:u w:val="none"/>
                <w:shd w:fill="auto" w:val="clear"/>
                <w:vertAlign w:val="baseline"/>
                <w:rtl w:val="0"/>
              </w:rPr>
              <w:t xml:space="preserve">- </w:t>
            </w:r>
            <w:r w:rsidDel="00000000" w:rsidR="00000000" w:rsidRPr="00000000">
              <w:rPr>
                <w:rFonts w:ascii="Arial" w:cs="Arial" w:eastAsia="Arial" w:hAnsi="Arial"/>
                <w:i w:val="0"/>
                <w:iCs w:val="0"/>
                <w:smallCaps w:val="0"/>
                <w:strike w:val="0"/>
                <w:color w:val="212121"/>
                <w:u w:val="single"/>
                <w:shd w:fill="auto" w:val="clear"/>
                <w:vertAlign w:val="baseline"/>
                <w:rtl w:val="0"/>
              </w:rPr>
              <w:t xml:space="preserve">Total of 10 waiting (inc 5 on hold</w:t>
            </w:r>
            <w:r w:rsidDel="00000000" w:rsidR="00000000" w:rsidRPr="00000000">
              <w:rPr>
                <w:rFonts w:ascii="Arial" w:cs="Arial" w:eastAsia="Arial" w:hAnsi="Arial"/>
                <w:i w:val="0"/>
                <w:iCs w:val="0"/>
                <w:smallCaps w:val="0"/>
                <w:strike w:val="0"/>
                <w:color w:val="212121"/>
                <w:u w:val="none"/>
                <w:shd w:fill="auto" w:val="clear"/>
                <w:vertAlign w:val="baseline"/>
                <w:rtl w:val="0"/>
              </w:rPr>
              <w:t xml:space="preserve">) - 1 livery, 7 allotment, 2 pens</w:t>
            </w:r>
          </w:p>
          <w:p w:rsidR="00000000" w:rsidDel="00000000" w:rsidP="00000000" w:rsidRDefault="00000000" w:rsidRPr="00000000" w14:paraId="00000058">
            <w:pPr>
              <w:spacing w:after="0" w:lineRule="auto"/>
              <w:rPr>
                <w:rFonts w:ascii="Arial" w:cs="Arial" w:eastAsia="Arial" w:hAnsi="Arial"/>
                <w:color w:val="212121"/>
              </w:rPr>
            </w:pPr>
            <w:r w:rsidDel="00000000" w:rsidR="00000000" w:rsidRPr="00000000">
              <w:rPr>
                <w:rFonts w:ascii="Arial" w:cs="Arial" w:eastAsia="Arial" w:hAnsi="Arial"/>
                <w:color w:val="212121"/>
                <w:rtl w:val="0"/>
              </w:rPr>
              <w:t xml:space="preserve"> additional 8 out of area -  1 livery, 5 allotment, 2 pens</w:t>
            </w:r>
          </w:p>
          <w:p w:rsidR="00000000" w:rsidDel="00000000" w:rsidP="00000000" w:rsidRDefault="00000000" w:rsidRPr="00000000" w14:paraId="00000059">
            <w:pPr>
              <w:spacing w:after="0" w:lineRule="auto"/>
              <w:rPr>
                <w:rFonts w:ascii="Arial" w:cs="Arial" w:eastAsia="Arial" w:hAnsi="Arial"/>
                <w:color w:val="212121"/>
              </w:rPr>
            </w:pPr>
            <w:r w:rsidDel="00000000" w:rsidR="00000000" w:rsidRPr="00000000">
              <w:rPr>
                <w:rtl w:val="0"/>
              </w:rPr>
            </w:r>
          </w:p>
          <w:p w:rsidR="00000000" w:rsidDel="00000000" w:rsidP="00000000" w:rsidRDefault="00000000" w:rsidRPr="00000000" w14:paraId="0000005A">
            <w:pPr>
              <w:spacing w:after="0" w:lineRule="auto"/>
              <w:rPr>
                <w:rFonts w:ascii="Arial" w:cs="Arial" w:eastAsia="Arial" w:hAnsi="Arial"/>
                <w:color w:val="212121"/>
              </w:rPr>
            </w:pPr>
            <w:r w:rsidDel="00000000" w:rsidR="00000000" w:rsidRPr="00000000">
              <w:rPr>
                <w:rFonts w:ascii="Arial" w:cs="Arial" w:eastAsia="Arial" w:hAnsi="Arial"/>
                <w:color w:val="212121"/>
                <w:rtl w:val="0"/>
              </w:rPr>
              <w:t xml:space="preserve">Waiting list should be published to website during March</w:t>
            </w:r>
          </w:p>
          <w:p w:rsidR="00000000" w:rsidDel="00000000" w:rsidP="00000000" w:rsidRDefault="00000000" w:rsidRPr="00000000" w14:paraId="0000005B">
            <w:pPr>
              <w:shd w:fill="ffffff" w:val="clear"/>
              <w:spacing w:after="0" w:line="240" w:lineRule="auto"/>
              <w:ind w:left="284" w:firstLine="0"/>
              <w:rPr>
                <w:rFonts w:ascii="Arial" w:cs="Arial" w:eastAsia="Arial" w:hAnsi="Arial"/>
                <w:color w:val="212121"/>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Terminations / Deposit info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2 terminations – 1 will receive deposit back (£50)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Allocations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1 signed up, 1 to sign papers 6.3.26.  deposit paid for both.  To start 1.4.26</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Maintenance</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 some gates to be completed as part of Lengthsman’s work, scheduled.</w:t>
            </w:r>
          </w:p>
          <w:p w:rsidR="00000000" w:rsidDel="00000000" w:rsidP="00000000" w:rsidRDefault="00000000" w:rsidRPr="00000000" w14:paraId="00000061">
            <w:pPr>
              <w:shd w:fill="ffffff" w:val="clear"/>
              <w:spacing w:after="0" w:line="240" w:lineRule="auto"/>
              <w:ind w:left="284" w:firstLine="0"/>
              <w:rPr>
                <w:rFonts w:ascii="Arial" w:cs="Arial" w:eastAsia="Arial" w:hAnsi="Arial"/>
                <w:color w:val="212121"/>
              </w:rPr>
            </w:pPr>
            <w:r w:rsidDel="00000000" w:rsidR="00000000" w:rsidRPr="00000000">
              <w:rPr>
                <w:rtl w:val="0"/>
              </w:rPr>
            </w:r>
          </w:p>
          <w:p w:rsidR="00000000" w:rsidDel="00000000" w:rsidP="00000000" w:rsidRDefault="00000000" w:rsidRPr="00000000" w14:paraId="0000006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3">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Committee</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Meeting 12</w:t>
            </w:r>
            <w:r w:rsidDel="00000000" w:rsidR="00000000" w:rsidRPr="00000000">
              <w:rPr>
                <w:rFonts w:ascii="Arial" w:cs="Arial" w:eastAsia="Arial" w:hAnsi="Arial"/>
                <w:i w:val="0"/>
                <w:iCs w:val="0"/>
                <w:smallCaps w:val="0"/>
                <w:strike w:val="0"/>
                <w:color w:val="000000"/>
                <w:u w:val="none"/>
                <w:shd w:fill="auto" w:val="clear"/>
                <w:vertAlign w:val="superscript"/>
                <w:rtl w:val="0"/>
              </w:rPr>
              <w:t xml:space="preserve">th</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March</w:t>
            </w:r>
          </w:p>
          <w:p w:rsidR="00000000" w:rsidDel="00000000" w:rsidP="00000000" w:rsidRDefault="00000000" w:rsidRPr="00000000" w14:paraId="0000006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7">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Other info</w:t>
            </w:r>
          </w:p>
          <w:p w:rsidR="00000000" w:rsidDel="00000000" w:rsidP="00000000" w:rsidRDefault="00000000" w:rsidRPr="00000000" w14:paraId="00000068">
            <w:pPr>
              <w:spacing w:after="0" w:line="240" w:lineRule="auto"/>
              <w:jc w:val="both"/>
              <w:rPr>
                <w:rFonts w:ascii="Arial" w:cs="Arial" w:eastAsia="Arial" w:hAnsi="Arial"/>
              </w:rPr>
            </w:pPr>
            <w:r w:rsidDel="00000000" w:rsidR="00000000" w:rsidRPr="00000000">
              <w:rPr>
                <w:rFonts w:ascii="Arial" w:cs="Arial" w:eastAsia="Arial" w:hAnsi="Arial"/>
                <w:rtl w:val="0"/>
              </w:rPr>
              <w:t xml:space="preserve">Following the discussion regarding</w:t>
            </w:r>
            <w:r w:rsidDel="00000000" w:rsidR="00000000" w:rsidRPr="00000000">
              <w:rPr>
                <w:rFonts w:ascii="Arial" w:cs="Arial" w:eastAsia="Arial" w:hAnsi="Arial"/>
                <w:b w:val="1"/>
                <w:bCs w:val="1"/>
                <w:rtl w:val="0"/>
              </w:rPr>
              <w:t xml:space="preserve"> disposal of 1 plot, </w:t>
            </w:r>
            <w:r w:rsidDel="00000000" w:rsidR="00000000" w:rsidRPr="00000000">
              <w:rPr>
                <w:rFonts w:ascii="Arial" w:cs="Arial" w:eastAsia="Arial" w:hAnsi="Arial"/>
                <w:rtl w:val="0"/>
              </w:rPr>
              <w:t xml:space="preserve">the tenant has been advised and has been back in touch.  Acknowledge receipt of contact, and will confirm response shortly</w:t>
            </w:r>
          </w:p>
          <w:p w:rsidR="00000000" w:rsidDel="00000000" w:rsidP="00000000" w:rsidRDefault="00000000" w:rsidRPr="00000000" w14:paraId="0000006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b w:val="1"/>
                <w:bCs w:val="1"/>
              </w:rPr>
            </w:pPr>
            <w:r w:rsidDel="00000000" w:rsidR="00000000" w:rsidRPr="00000000">
              <w:rPr>
                <w:rFonts w:ascii="Arial" w:cs="Arial" w:eastAsia="Arial" w:hAnsi="Arial"/>
                <w:rtl w:val="0"/>
              </w:rPr>
              <w:t xml:space="preserve">NAS Area meeting today, some ideas and suggestions to be discussed at Committee – will be brought to further meeting</w:t>
            </w:r>
            <w:r w:rsidDel="00000000" w:rsidR="00000000" w:rsidRPr="00000000">
              <w:rPr>
                <w:rtl w:val="0"/>
              </w:rPr>
            </w:r>
          </w:p>
          <w:p w:rsidR="00000000" w:rsidDel="00000000" w:rsidP="00000000" w:rsidRDefault="00000000" w:rsidRPr="00000000" w14:paraId="0000006B">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6C">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6D">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E">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25/26/0556 Garage working Group</w:t>
            </w:r>
            <w:r w:rsidDel="00000000" w:rsidR="00000000" w:rsidRPr="00000000">
              <w:rPr>
                <w:rtl w:val="0"/>
              </w:rPr>
            </w:r>
          </w:p>
        </w:tc>
        <w:tc>
          <w:tcPr/>
          <w:p w:rsidR="00000000" w:rsidDel="00000000" w:rsidP="00000000" w:rsidRDefault="00000000" w:rsidRPr="00000000" w14:paraId="0000006F">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0">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1">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repairs on garage G3 were discussed.  </w:t>
            </w:r>
          </w:p>
          <w:p w:rsidR="00000000" w:rsidDel="00000000" w:rsidP="00000000" w:rsidRDefault="00000000" w:rsidRPr="00000000" w14:paraId="00000072">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3">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rtl w:val="0"/>
              </w:rPr>
              <w:t xml:space="preserve">The Parish Councils application to the Public Works Loan Board was signed, this is for 5 containers not the proposed 9. </w:t>
            </w:r>
            <w:r w:rsidDel="00000000" w:rsidR="00000000" w:rsidRPr="00000000">
              <w:rPr>
                <w:rtl w:val="0"/>
              </w:rPr>
            </w:r>
          </w:p>
          <w:p w:rsidR="00000000" w:rsidDel="00000000" w:rsidP="00000000" w:rsidRDefault="00000000" w:rsidRPr="00000000" w14:paraId="00000074">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5">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6">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7">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25/26/0557 Projects Working Group</w:t>
            </w:r>
          </w:p>
        </w:tc>
        <w:tc>
          <w:tcPr/>
          <w:p w:rsidR="00000000" w:rsidDel="00000000" w:rsidP="00000000" w:rsidRDefault="00000000" w:rsidRPr="00000000" w14:paraId="00000078">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9">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A">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Community Planting – Cllr Halstead presented the idea of Community Planting with 9 areas potentially identified. Cllr P Lishman proposed that the Community Planting Group and Blooming Briercliffe could work together. </w:t>
            </w:r>
          </w:p>
          <w:p w:rsidR="00000000" w:rsidDel="00000000" w:rsidP="00000000" w:rsidRDefault="00000000" w:rsidRPr="00000000" w14:paraId="0000007B">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C">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D">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507" w:hRule="atLeast"/>
          <w:tblHeader w:val="0"/>
        </w:trPr>
        <w:tc>
          <w:tcPr>
            <w:gridSpan w:val="3"/>
          </w:tcPr>
          <w:p w:rsidR="00000000" w:rsidDel="00000000" w:rsidP="00000000" w:rsidRDefault="00000000" w:rsidRPr="00000000" w14:paraId="0000007E">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25/26/0558 Policies Working Group</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81">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Cllr G Lishman is working through the Chairmanship and Standing Orders Policy. This is a substantial piece of work that has not been updated for some time. </w:t>
            </w:r>
          </w:p>
        </w:tc>
        <w:tc>
          <w:tcPr/>
          <w:p w:rsidR="00000000" w:rsidDel="00000000" w:rsidP="00000000" w:rsidRDefault="00000000" w:rsidRPr="00000000" w14:paraId="00000082">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3">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84">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25/26/0559 Staffing Working Group</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87">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Within the clerk’s contract of employment is the request for her to undertake the Cilca qualification – the industry standard for clerks.  The Parish council has agreed in principle to pay £472.50 towards the cost of you undertaking this course.  The same amount will be contributed by another Parish. </w:t>
            </w:r>
          </w:p>
          <w:p w:rsidR="00000000" w:rsidDel="00000000" w:rsidP="00000000" w:rsidRDefault="00000000" w:rsidRPr="00000000" w14:paraId="00000088">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9">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clerk’s contract will now be updated with the following, following normal practice, that our payment should be dependent on her staying as Clerk and Responsible Financial Officer with Briercliffe Parish Council for a minimum period of two years following completion of the course.  If she leaves the Parish Council before that date, either as a result of your decision or as a result of the Council terminating her employment for gross misconduct, she agrees to repay the total amount to the Council.</w:t>
            </w:r>
          </w:p>
          <w:p w:rsidR="00000000" w:rsidDel="00000000" w:rsidP="00000000" w:rsidRDefault="00000000" w:rsidRPr="00000000" w14:paraId="0000008A">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B">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Proposed GL seconded PL All in favour. It was resolved to pay towards the cost of the Cilca course. </w:t>
            </w:r>
          </w:p>
        </w:tc>
        <w:tc>
          <w:tcPr/>
          <w:p w:rsidR="00000000" w:rsidDel="00000000" w:rsidP="00000000" w:rsidRDefault="00000000" w:rsidRPr="00000000" w14:paraId="0000008C">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D">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8E">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25/26/0560 Woodland Walk Committee</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91">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Cllr Frost is to circulate the minutes from the Woodland Walk Committee meetings.</w:t>
            </w:r>
          </w:p>
          <w:p w:rsidR="00000000" w:rsidDel="00000000" w:rsidP="00000000" w:rsidRDefault="00000000" w:rsidRPr="00000000" w14:paraId="00000092">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3">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Felling works continue in line with guidance from the Forestry Commission and the Tree Office, Tim Blyth at Lancashire County Council an expert on Ash Die Back management. </w:t>
            </w:r>
          </w:p>
          <w:p w:rsidR="00000000" w:rsidDel="00000000" w:rsidP="00000000" w:rsidRDefault="00000000" w:rsidRPr="00000000" w14:paraId="00000094">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95">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96">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97">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25/26/0561 Police Report</w:t>
            </w:r>
          </w:p>
        </w:tc>
        <w:tc>
          <w:tcPr/>
          <w:p w:rsidR="00000000" w:rsidDel="00000000" w:rsidP="00000000" w:rsidRDefault="00000000" w:rsidRPr="00000000" w14:paraId="00000098">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99">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9A">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report is tabled below.   </w:t>
            </w:r>
          </w:p>
          <w:p w:rsidR="00000000" w:rsidDel="00000000" w:rsidP="00000000" w:rsidRDefault="00000000" w:rsidRPr="00000000" w14:paraId="0000009B">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A request for an update on the person arrested last month on Nelson Golf Course is outstanding. </w:t>
            </w:r>
          </w:p>
        </w:tc>
        <w:tc>
          <w:tcPr/>
          <w:p w:rsidR="00000000" w:rsidDel="00000000" w:rsidP="00000000" w:rsidRDefault="00000000" w:rsidRPr="00000000" w14:paraId="0000009C">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9D">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9E">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25/26/0562  County Councillors Report</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A1">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report from C.Cllr Mark Poulton is tabled below. </w:t>
            </w:r>
          </w:p>
        </w:tc>
        <w:tc>
          <w:tcPr/>
          <w:p w:rsidR="00000000" w:rsidDel="00000000" w:rsidP="00000000" w:rsidRDefault="00000000" w:rsidRPr="00000000" w14:paraId="000000A2">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3">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A4">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25/26/0563 Borough Councils Report</w:t>
            </w:r>
          </w:p>
        </w:tc>
      </w:tr>
      <w:tr>
        <w:trPr>
          <w:cantSplit w:val="0"/>
          <w:trHeight w:val="371" w:hRule="atLeast"/>
          <w:tblHeader w:val="0"/>
        </w:trPr>
        <w:tc>
          <w:tcPr/>
          <w:p w:rsidR="00000000" w:rsidDel="00000000" w:rsidP="00000000" w:rsidRDefault="00000000" w:rsidRPr="00000000" w14:paraId="000000A7">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report from the Borough Councillors is tabled below. </w:t>
            </w:r>
          </w:p>
          <w:p w:rsidR="00000000" w:rsidDel="00000000" w:rsidP="00000000" w:rsidRDefault="00000000" w:rsidRPr="00000000" w14:paraId="000000A8">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9">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A">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AB">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25/26/0564 Community Centre Report</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AE">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report is tabled below. </w:t>
            </w:r>
          </w:p>
          <w:p w:rsidR="00000000" w:rsidDel="00000000" w:rsidP="00000000" w:rsidRDefault="00000000" w:rsidRPr="00000000" w14:paraId="000000AF">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Within this report is the information that the Parish Council has deemed the community centre as not viable. This is not the opinion of the Parish council but was the personal opinion of Cllr Frost who was expressing his upset that the community centre no longer belongs to the Parish but was subject to a yield up with the sale of the land on which it stands. </w:t>
            </w:r>
          </w:p>
          <w:p w:rsidR="00000000" w:rsidDel="00000000" w:rsidP="00000000" w:rsidRDefault="00000000" w:rsidRPr="00000000" w14:paraId="000000B0">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Cllr Frost stated that he recognised the good works of members of the community centre but was concerned about supporting the ground rent financially over the long term. The Parish Council supports the community centre with £1500 of the £5100 annual ground rent bill. Cllr Frost will respond to the Community Centre Report. </w:t>
            </w:r>
          </w:p>
        </w:tc>
        <w:tc>
          <w:tcPr/>
          <w:p w:rsidR="00000000" w:rsidDel="00000000" w:rsidP="00000000" w:rsidRDefault="00000000" w:rsidRPr="00000000" w14:paraId="000000B1">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B2">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B3">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25/26/0565 Other Organisations Written Reports</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B6">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No reports were received. </w:t>
            </w:r>
          </w:p>
        </w:tc>
        <w:tc>
          <w:tcPr/>
          <w:p w:rsidR="00000000" w:rsidDel="00000000" w:rsidP="00000000" w:rsidRDefault="00000000" w:rsidRPr="00000000" w14:paraId="000000B7">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B8">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B9">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25/26/0566 Finance</w:t>
            </w:r>
          </w:p>
        </w:tc>
        <w:tc>
          <w:tcPr/>
          <w:p w:rsidR="00000000" w:rsidDel="00000000" w:rsidP="00000000" w:rsidRDefault="00000000" w:rsidRPr="00000000" w14:paraId="000000BA">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BB">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BC">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income and expenditure is tabled below. </w:t>
            </w:r>
          </w:p>
          <w:p w:rsidR="00000000" w:rsidDel="00000000" w:rsidP="00000000" w:rsidRDefault="00000000" w:rsidRPr="00000000" w14:paraId="000000BD">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BE">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The HR contract with Croner ends on the 15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April 2026. </w:t>
            </w:r>
          </w:p>
          <w:p w:rsidR="00000000" w:rsidDel="00000000" w:rsidP="00000000" w:rsidRDefault="00000000" w:rsidRPr="00000000" w14:paraId="000000BF">
            <w:pPr>
              <w:tabs>
                <w:tab w:val="left" w:leader="none" w:pos="339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0">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Natwest have not sent the requested cheque book for the account ending 833 therefore this month most cheques for payment have been issued from account 921</w:t>
            </w:r>
          </w:p>
          <w:p w:rsidR="00000000" w:rsidDel="00000000" w:rsidP="00000000" w:rsidRDefault="00000000" w:rsidRPr="00000000" w14:paraId="000000C1">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2">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3">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4">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25/26/0567 Recruitment of new members to the Parish council</w:t>
            </w:r>
          </w:p>
        </w:tc>
        <w:tc>
          <w:tcPr/>
          <w:p w:rsidR="00000000" w:rsidDel="00000000" w:rsidP="00000000" w:rsidRDefault="00000000" w:rsidRPr="00000000" w14:paraId="000000C5">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6">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7">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Four applications  have been received by the Parish Council, one has been interviewed and  has chosen to withdraw the application, three people remain to be interviewed. IT WAS RESOLVED that the Parish Council will not interview the remaining candidates as the Parish Council Elections are scheduled for May 2026. Also is about to enter the pre-election Purdah period and this will make interviews more problematic. All the remaining candidates will be able to put their names forward to be included as candidates in Mary 2026</w:t>
            </w:r>
          </w:p>
          <w:p w:rsidR="00000000" w:rsidDel="00000000" w:rsidP="00000000" w:rsidRDefault="00000000" w:rsidRPr="00000000" w14:paraId="000000C8">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9">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A">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CB">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CC">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25/26/0568 Devolution.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F">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Community Assets the Chair, the Financial Lead and the clerk have a meeting with Burnley Borough Council regarding Community Assets.  </w:t>
            </w:r>
          </w:p>
          <w:p w:rsidR="00000000" w:rsidDel="00000000" w:rsidP="00000000" w:rsidRDefault="00000000" w:rsidRPr="00000000" w14:paraId="000000D0">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1">
            <w:pPr>
              <w:tabs>
                <w:tab w:val="left" w:leader="none" w:pos="1276"/>
              </w:tabs>
              <w:spacing w:after="0" w:line="240" w:lineRule="auto"/>
              <w:jc w:val="both"/>
              <w:rPr>
                <w:rFonts w:ascii="Arial" w:cs="Arial" w:eastAsia="Arial" w:hAnsi="Arial"/>
              </w:rPr>
            </w:pPr>
            <w:r w:rsidDel="00000000" w:rsidR="00000000" w:rsidRPr="00000000">
              <w:rPr>
                <w:rFonts w:ascii="Arial" w:cs="Arial" w:eastAsia="Arial" w:hAnsi="Arial"/>
                <w:rtl w:val="0"/>
              </w:rPr>
              <w:t xml:space="preserve">LGR Consultation Launch - Lancashire, Blackpool and Blackburn the Parish Council has indicated that it supports a new unitary authority covering Burnley, Pendle &amp; Rossendale and would be happy to include Hyndburn and the parts of Ribble Valley that look naturally to Burnley as their centre, e.g. Simonstone, Read and Sabden.</w:t>
            </w:r>
          </w:p>
          <w:p w:rsidR="00000000" w:rsidDel="00000000" w:rsidP="00000000" w:rsidRDefault="00000000" w:rsidRPr="00000000" w14:paraId="000000D2">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3">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4">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5">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D6">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25/26/0569Clerks Report</w:t>
            </w:r>
            <w:r w:rsidDel="00000000" w:rsidR="00000000" w:rsidRPr="00000000">
              <w:rPr>
                <w:rtl w:val="0"/>
              </w:rPr>
            </w:r>
          </w:p>
        </w:tc>
        <w:tc>
          <w:tcPr/>
          <w:p w:rsidR="00000000" w:rsidDel="00000000" w:rsidP="00000000" w:rsidRDefault="00000000" w:rsidRPr="00000000" w14:paraId="000000D7">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D8">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D9">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In addition to general admin, duties this month have included:-</w:t>
            </w:r>
          </w:p>
          <w:p w:rsidR="00000000" w:rsidDel="00000000" w:rsidP="00000000" w:rsidRDefault="00000000" w:rsidRPr="00000000" w14:paraId="000000DA">
            <w:pPr>
              <w:tabs>
                <w:tab w:val="left" w:leader="none" w:pos="1276"/>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B">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Training and attendance at a meeting with  National Allotment Society. </w:t>
            </w:r>
          </w:p>
          <w:p w:rsidR="00000000" w:rsidDel="00000000" w:rsidP="00000000" w:rsidRDefault="00000000" w:rsidRPr="00000000" w14:paraId="000000DC">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Dealing with public enquiries for the allotments</w:t>
            </w:r>
          </w:p>
          <w:p w:rsidR="00000000" w:rsidDel="00000000" w:rsidP="00000000" w:rsidRDefault="00000000" w:rsidRPr="00000000" w14:paraId="000000DD">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Meeting with  the staffing committee, the Chair and the Garages Lead </w:t>
            </w:r>
          </w:p>
          <w:p w:rsidR="00000000" w:rsidDel="00000000" w:rsidP="00000000" w:rsidRDefault="00000000" w:rsidRPr="00000000" w14:paraId="000000DE">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Two </w:t>
            </w:r>
          </w:p>
          <w:p w:rsidR="00000000" w:rsidDel="00000000" w:rsidP="00000000" w:rsidRDefault="00000000" w:rsidRPr="00000000" w14:paraId="000000DF">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Trips to the bank </w:t>
            </w:r>
          </w:p>
          <w:p w:rsidR="00000000" w:rsidDel="00000000" w:rsidP="00000000" w:rsidRDefault="00000000" w:rsidRPr="00000000" w14:paraId="000000E0">
            <w:pPr>
              <w:tabs>
                <w:tab w:val="left" w:leader="none" w:pos="1276"/>
              </w:tabs>
              <w:spacing w:after="0" w:line="240" w:lineRule="auto"/>
              <w:rPr>
                <w:rFonts w:ascii="Arial" w:cs="Arial" w:eastAsia="Arial" w:hAnsi="Arial"/>
              </w:rPr>
            </w:pPr>
            <w:r w:rsidDel="00000000" w:rsidR="00000000" w:rsidRPr="00000000">
              <w:rPr>
                <w:rFonts w:ascii="Arial" w:cs="Arial" w:eastAsia="Arial" w:hAnsi="Arial"/>
                <w:rtl w:val="0"/>
              </w:rPr>
              <w:t xml:space="preserve">Correspondence with LALC. </w:t>
            </w:r>
          </w:p>
          <w:p w:rsidR="00000000" w:rsidDel="00000000" w:rsidP="00000000" w:rsidRDefault="00000000" w:rsidRPr="00000000" w14:paraId="000000E1">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2">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3">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E4">
            <w:pPr>
              <w:tabs>
                <w:tab w:val="left" w:leader="none" w:pos="1276"/>
              </w:tabs>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25/26/0570 Briercliffe Gala</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The annual Briercliffe Gala will not run this year. </w:t>
            </w:r>
          </w:p>
        </w:tc>
        <w:tc>
          <w:tcPr/>
          <w:p w:rsidR="00000000" w:rsidDel="00000000" w:rsidP="00000000" w:rsidRDefault="00000000" w:rsidRPr="00000000" w14:paraId="000000E8">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9">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Fonts w:ascii="Arial" w:cs="Arial" w:eastAsia="Arial" w:hAnsi="Arial"/>
                <w:b w:val="1"/>
                <w:bCs w:val="1"/>
                <w:rtl w:val="0"/>
              </w:rPr>
              <w:t xml:space="preserve">25/26/0571 Fencing Tender</w:t>
            </w:r>
          </w:p>
        </w:tc>
        <w:tc>
          <w:tcPr/>
          <w:p w:rsidR="00000000" w:rsidDel="00000000" w:rsidP="00000000" w:rsidRDefault="00000000" w:rsidRPr="00000000" w14:paraId="000000EB">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EC">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Discussion about the fencing around the allotment office was discussed with this fencing being the last to be completed and only if there was enough money left in the budget to do so. </w:t>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Fonts w:ascii="Arial" w:cs="Arial" w:eastAsia="Arial" w:hAnsi="Arial"/>
                <w:rtl w:val="0"/>
              </w:rPr>
              <w:t xml:space="preserve">The tender document will be forwarded together with an explanatory letter from the Chairman to those expressing an interest on the 06.03.2026</w:t>
            </w:r>
          </w:p>
        </w:tc>
        <w:tc>
          <w:tcPr/>
          <w:p w:rsidR="00000000" w:rsidDel="00000000" w:rsidP="00000000" w:rsidRDefault="00000000" w:rsidRPr="00000000" w14:paraId="000000EF">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0">
            <w:pPr>
              <w:tabs>
                <w:tab w:val="left" w:leader="none" w:pos="1276"/>
              </w:tabs>
              <w:spacing w:after="0" w:line="240" w:lineRule="auto"/>
              <w:rPr>
                <w:rFonts w:ascii="Arial" w:cs="Arial" w:eastAsia="Arial" w:hAnsi="Arial"/>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F1">
            <w:pPr>
              <w:tabs>
                <w:tab w:val="left" w:leader="none" w:pos="1276"/>
              </w:tabs>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25/26/0572 Dates of the next meetings. </w:t>
            </w:r>
          </w:p>
        </w:tc>
      </w:tr>
      <w:tr>
        <w:trPr>
          <w:cantSplit w:val="0"/>
          <w:trHeight w:val="371" w:hRule="atLeast"/>
          <w:tblHeader w:val="0"/>
        </w:trPr>
        <w:tc>
          <w:tcPr/>
          <w:p w:rsidR="00000000" w:rsidDel="00000000" w:rsidP="00000000" w:rsidRDefault="00000000" w:rsidRPr="00000000" w14:paraId="000000F4">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rtl w:val="0"/>
              </w:rPr>
              <w:t xml:space="preserve">Apr 2nd 2026</w:t>
            </w:r>
          </w:p>
          <w:p w:rsidR="00000000" w:rsidDel="00000000" w:rsidP="00000000" w:rsidRDefault="00000000" w:rsidRPr="00000000" w14:paraId="000000F5">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rtl w:val="0"/>
              </w:rPr>
              <w:t xml:space="preserve">May 14th  2026 (and Annual meeting)</w:t>
            </w:r>
          </w:p>
        </w:tc>
        <w:tc>
          <w:tcPr/>
          <w:p w:rsidR="00000000" w:rsidDel="00000000" w:rsidP="00000000" w:rsidRDefault="00000000" w:rsidRPr="00000000" w14:paraId="000000F6">
            <w:pPr>
              <w:tabs>
                <w:tab w:val="left" w:leader="none" w:pos="1276"/>
              </w:tabs>
              <w:spacing w:after="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F7">
            <w:pPr>
              <w:tabs>
                <w:tab w:val="left" w:leader="none" w:pos="1276"/>
              </w:tabs>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Police Report. </w:t>
      </w:r>
    </w:p>
    <w:p w:rsidR="00000000" w:rsidDel="00000000" w:rsidP="00000000" w:rsidRDefault="00000000" w:rsidRPr="00000000" w14:paraId="000000FA">
      <w:pPr>
        <w:widowControl w:val="0"/>
        <w:spacing w:after="0" w:line="276" w:lineRule="auto"/>
        <w:rPr>
          <w:rFonts w:ascii="Arial" w:cs="Arial" w:eastAsia="Arial" w:hAnsi="Arial"/>
        </w:rPr>
      </w:pPr>
      <w:r w:rsidDel="00000000" w:rsidR="00000000" w:rsidRPr="00000000">
        <w:rPr>
          <w:rtl w:val="0"/>
        </w:rPr>
      </w:r>
    </w:p>
    <w:tbl>
      <w:tblPr>
        <w:tblStyle w:val="Table2"/>
        <w:tblpPr w:leftFromText="180" w:rightFromText="180" w:topFromText="0" w:bottomFromText="0" w:vertAnchor="text" w:horzAnchor="text" w:tblpX="0" w:tblpY="0"/>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947"/>
        <w:gridCol w:w="2865"/>
        <w:gridCol w:w="3827"/>
        <w:tblGridChange w:id="0">
          <w:tblGrid>
            <w:gridCol w:w="851"/>
            <w:gridCol w:w="2947"/>
            <w:gridCol w:w="2865"/>
            <w:gridCol w:w="3827"/>
          </w:tblGrid>
        </w:tblGridChange>
      </w:tblGrid>
      <w:tr>
        <w:trPr>
          <w:cantSplit w:val="0"/>
          <w:tblHeader w:val="0"/>
        </w:trPr>
        <w:tc>
          <w:tcPr>
            <w:gridSpan w:val="4"/>
          </w:tcPr>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rtl w:val="0"/>
              </w:rPr>
              <w:t xml:space="preserve">BRIERCLIFFE AREA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February –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rtl w:val="0"/>
              </w:rPr>
              <w:t xml:space="preserve"> March 2026</w:t>
            </w:r>
          </w:p>
        </w:tc>
      </w:tr>
      <w:tr>
        <w:trPr>
          <w:cantSplit w:val="0"/>
          <w:tblHeader w:val="0"/>
        </w:trPr>
        <w:tc>
          <w:tcPr>
            <w:gridSpan w:val="4"/>
            <w:shd w:fill="d9d9d9" w:val="clear"/>
          </w:tcPr>
          <w:p w:rsidR="00000000" w:rsidDel="00000000" w:rsidP="00000000" w:rsidRDefault="00000000" w:rsidRPr="00000000" w14:paraId="000000FF">
            <w:pPr>
              <w:rPr>
                <w:rFonts w:ascii="Arial" w:cs="Arial" w:eastAsia="Arial" w:hAnsi="Arial"/>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INCIDENTS REPORTED - 90</w:t>
            </w:r>
          </w:p>
        </w:tc>
      </w:tr>
      <w:tr>
        <w:trPr>
          <w:cantSplit w:val="0"/>
          <w:tblHeader w:val="0"/>
        </w:trPr>
        <w:tc>
          <w:tcPr>
            <w:gridSpan w:val="3"/>
            <w:shd w:fill="d9d9d9" w:val="clear"/>
          </w:tcPr>
          <w:p w:rsidR="00000000" w:rsidDel="00000000" w:rsidP="00000000" w:rsidRDefault="00000000" w:rsidRPr="00000000" w14:paraId="00000107">
            <w:pPr>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10A">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NO</w:t>
            </w:r>
          </w:p>
        </w:tc>
        <w:tc>
          <w:tcPr/>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TYPE OF INCIDENT</w:t>
            </w:r>
          </w:p>
        </w:tc>
        <w:tc>
          <w:tcPr/>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LOCATION</w:t>
            </w:r>
          </w:p>
        </w:tc>
        <w:tc>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DETAILS</w:t>
            </w:r>
          </w:p>
        </w:tc>
      </w:tr>
      <w:tr>
        <w:trPr>
          <w:cantSplit w:val="0"/>
          <w:tblHeader w:val="0"/>
        </w:trPr>
        <w:tc>
          <w:tcPr>
            <w:gridSpan w:val="4"/>
            <w:shd w:fill="d9d9d9" w:val="clear"/>
          </w:tcPr>
          <w:p w:rsidR="00000000" w:rsidDel="00000000" w:rsidP="00000000" w:rsidRDefault="00000000" w:rsidRPr="00000000" w14:paraId="0000010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tl w:val="0"/>
              </w:rPr>
            </w:r>
          </w:p>
        </w:tc>
        <w:tc>
          <w:tcPr/>
          <w:p w:rsidR="00000000" w:rsidDel="00000000" w:rsidP="00000000" w:rsidRDefault="00000000" w:rsidRPr="00000000" w14:paraId="00000119">
            <w:pPr>
              <w:rPr>
                <w:rFonts w:ascii="Arial" w:cs="Arial" w:eastAsia="Arial" w:hAnsi="Arial"/>
              </w:rPr>
            </w:pPr>
            <w:r w:rsidDel="00000000" w:rsidR="00000000" w:rsidRPr="00000000">
              <w:rPr>
                <w:rtl w:val="0"/>
              </w:rPr>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Burglary</w:t>
            </w:r>
          </w:p>
        </w:tc>
        <w:tc>
          <w:tcPr/>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Halifax Road </w:t>
            </w:r>
          </w:p>
          <w:p w:rsidR="00000000" w:rsidDel="00000000" w:rsidP="00000000" w:rsidRDefault="00000000" w:rsidRPr="00000000" w14:paraId="0000011F">
            <w:pPr>
              <w:rPr>
                <w:rFonts w:ascii="Arial" w:cs="Arial" w:eastAsia="Arial" w:hAnsi="Arial"/>
              </w:rPr>
            </w:pPr>
            <w:r w:rsidDel="00000000" w:rsidR="00000000" w:rsidRPr="00000000">
              <w:rPr>
                <w:rtl w:val="0"/>
              </w:rPr>
            </w:r>
          </w:p>
        </w:tc>
        <w:tc>
          <w:tcPr/>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Offender breaks into a property and takes items. </w:t>
            </w:r>
          </w:p>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Offender later arrested and charged </w:t>
            </w:r>
          </w:p>
        </w:tc>
      </w:tr>
      <w:tr>
        <w:trPr>
          <w:cantSplit w:val="0"/>
          <w:tblHeader w:val="0"/>
        </w:trPr>
        <w:tc>
          <w:tcPr/>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Criminal damage</w:t>
            </w:r>
          </w:p>
          <w:p w:rsidR="00000000" w:rsidDel="00000000" w:rsidP="00000000" w:rsidRDefault="00000000" w:rsidRPr="00000000" w14:paraId="00000128">
            <w:pPr>
              <w:rPr>
                <w:rFonts w:ascii="Arial" w:cs="Arial" w:eastAsia="Arial" w:hAnsi="Arial"/>
              </w:rPr>
            </w:pPr>
            <w:r w:rsidDel="00000000" w:rsidR="00000000" w:rsidRPr="00000000">
              <w:rPr>
                <w:rtl w:val="0"/>
              </w:rPr>
            </w:r>
          </w:p>
        </w:tc>
        <w:tc>
          <w:tcPr/>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Queen Street </w:t>
            </w:r>
          </w:p>
        </w:tc>
        <w:tc>
          <w:tcPr/>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Damage to window.</w:t>
            </w:r>
          </w:p>
        </w:tc>
      </w:tr>
      <w:tr>
        <w:trPr>
          <w:cantSplit w:val="0"/>
          <w:tblHeader w:val="0"/>
        </w:trPr>
        <w:tc>
          <w:tcPr/>
          <w:p w:rsidR="00000000" w:rsidDel="00000000" w:rsidP="00000000" w:rsidRDefault="00000000" w:rsidRPr="00000000" w14:paraId="0000012D">
            <w:pPr>
              <w:rPr>
                <w:rFonts w:ascii="Arial" w:cs="Arial" w:eastAsia="Arial" w:hAnsi="Arial"/>
              </w:rPr>
            </w:pPr>
            <w:r w:rsidDel="00000000" w:rsidR="00000000" w:rsidRPr="00000000">
              <w:rPr>
                <w:rtl w:val="0"/>
              </w:rPr>
            </w:r>
          </w:p>
        </w:tc>
        <w:tc>
          <w:tcPr/>
          <w:p w:rsidR="00000000" w:rsidDel="00000000" w:rsidP="00000000" w:rsidRDefault="00000000" w:rsidRPr="00000000" w14:paraId="0000012E">
            <w:pPr>
              <w:rPr>
                <w:rFonts w:ascii="Arial" w:cs="Arial" w:eastAsia="Arial" w:hAnsi="Arial"/>
              </w:rPr>
            </w:pPr>
            <w:r w:rsidDel="00000000" w:rsidR="00000000" w:rsidRPr="00000000">
              <w:rPr>
                <w:rtl w:val="0"/>
              </w:rPr>
            </w:r>
          </w:p>
        </w:tc>
        <w:tc>
          <w:tcPr/>
          <w:p w:rsidR="00000000" w:rsidDel="00000000" w:rsidP="00000000" w:rsidRDefault="00000000" w:rsidRPr="00000000" w14:paraId="0000012F">
            <w:pPr>
              <w:rPr>
                <w:rFonts w:ascii="Arial" w:cs="Arial" w:eastAsia="Arial" w:hAnsi="Arial"/>
              </w:rPr>
            </w:pPr>
            <w:r w:rsidDel="00000000" w:rsidR="00000000" w:rsidRPr="00000000">
              <w:rPr>
                <w:rtl w:val="0"/>
              </w:rPr>
            </w:r>
          </w:p>
        </w:tc>
        <w:tc>
          <w:tcPr/>
          <w:p w:rsidR="00000000" w:rsidDel="00000000" w:rsidP="00000000" w:rsidRDefault="00000000" w:rsidRPr="00000000" w14:paraId="00000130">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Theft  </w:t>
            </w:r>
          </w:p>
        </w:tc>
        <w:tc>
          <w:tcPr/>
          <w:p w:rsidR="00000000" w:rsidDel="00000000" w:rsidP="00000000" w:rsidRDefault="00000000" w:rsidRPr="00000000" w14:paraId="00000135">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Burnley Road Briercliffe</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tl w:val="0"/>
              </w:rPr>
            </w:r>
          </w:p>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Queen street</w:t>
            </w:r>
          </w:p>
          <w:p w:rsidR="00000000" w:rsidDel="00000000" w:rsidP="00000000" w:rsidRDefault="00000000" w:rsidRPr="00000000" w14:paraId="0000013A">
            <w:pPr>
              <w:rPr>
                <w:rFonts w:ascii="Arial" w:cs="Arial" w:eastAsia="Arial" w:hAnsi="Arial"/>
              </w:rPr>
            </w:pPr>
            <w:r w:rsidDel="00000000" w:rsidR="00000000" w:rsidRPr="00000000">
              <w:rPr>
                <w:rtl w:val="0"/>
              </w:rPr>
            </w:r>
          </w:p>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rtl w:val="0"/>
              </w:rPr>
              <w:t xml:space="preserve">New Taylor Fold</w:t>
            </w:r>
          </w:p>
          <w:p w:rsidR="00000000" w:rsidDel="00000000" w:rsidP="00000000" w:rsidRDefault="00000000" w:rsidRPr="00000000" w14:paraId="0000013C">
            <w:pPr>
              <w:rPr>
                <w:rFonts w:ascii="Arial" w:cs="Arial" w:eastAsia="Arial" w:hAnsi="Arial"/>
              </w:rPr>
            </w:pPr>
            <w:r w:rsidDel="00000000" w:rsidR="00000000" w:rsidRPr="00000000">
              <w:rPr>
                <w:rtl w:val="0"/>
              </w:rPr>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tl w:val="0"/>
              </w:rPr>
            </w:r>
          </w:p>
        </w:tc>
        <w:tc>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Items taken from within. Unknown offender. </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Item of clothing taken. </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Isolated incident</w:t>
            </w:r>
          </w:p>
        </w:tc>
      </w:tr>
      <w:tr>
        <w:trPr>
          <w:cantSplit w:val="0"/>
          <w:tblHeader w:val="0"/>
        </w:trPr>
        <w:tc>
          <w:tcPr/>
          <w:p w:rsidR="00000000" w:rsidDel="00000000" w:rsidP="00000000" w:rsidRDefault="00000000" w:rsidRPr="00000000" w14:paraId="00000145">
            <w:pPr>
              <w:rPr>
                <w:rFonts w:ascii="Arial" w:cs="Arial" w:eastAsia="Arial" w:hAnsi="Arial"/>
              </w:rPr>
            </w:pPr>
            <w:r w:rsidDel="00000000" w:rsidR="00000000" w:rsidRPr="00000000">
              <w:rPr>
                <w:rtl w:val="0"/>
              </w:rPr>
            </w:r>
          </w:p>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147">
            <w:pPr>
              <w:rPr>
                <w:rFonts w:ascii="Arial" w:cs="Arial" w:eastAsia="Arial" w:hAnsi="Arial"/>
              </w:rPr>
            </w:pPr>
            <w:r w:rsidDel="00000000" w:rsidR="00000000" w:rsidRPr="00000000">
              <w:rPr>
                <w:rtl w:val="0"/>
              </w:rPr>
            </w:r>
          </w:p>
          <w:p w:rsidR="00000000" w:rsidDel="00000000" w:rsidP="00000000" w:rsidRDefault="00000000" w:rsidRPr="00000000" w14:paraId="00000148">
            <w:pPr>
              <w:rPr>
                <w:rFonts w:ascii="Arial" w:cs="Arial" w:eastAsia="Arial" w:hAnsi="Arial"/>
              </w:rPr>
            </w:pPr>
            <w:r w:rsidDel="00000000" w:rsidR="00000000" w:rsidRPr="00000000">
              <w:rPr>
                <w:rtl w:val="0"/>
              </w:rPr>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rPr>
                <w:rFonts w:ascii="Arial" w:cs="Arial" w:eastAsia="Arial" w:hAnsi="Arial"/>
              </w:rPr>
            </w:pPr>
            <w:r w:rsidDel="00000000" w:rsidR="00000000" w:rsidRPr="00000000">
              <w:rPr>
                <w:rtl w:val="0"/>
              </w:rPr>
            </w:r>
          </w:p>
          <w:p w:rsidR="00000000" w:rsidDel="00000000" w:rsidP="00000000" w:rsidRDefault="00000000" w:rsidRPr="00000000" w14:paraId="0000014B">
            <w:pPr>
              <w:rPr>
                <w:rFonts w:ascii="Arial" w:cs="Arial" w:eastAsia="Arial" w:hAnsi="Arial"/>
              </w:rPr>
            </w:pPr>
            <w:r w:rsidDel="00000000" w:rsidR="00000000" w:rsidRPr="00000000">
              <w:rPr>
                <w:rtl w:val="0"/>
              </w:rPr>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Vehicle crime </w:t>
            </w:r>
          </w:p>
          <w:p w:rsidR="00000000" w:rsidDel="00000000" w:rsidP="00000000" w:rsidRDefault="00000000" w:rsidRPr="00000000" w14:paraId="0000014F">
            <w:pPr>
              <w:rPr>
                <w:rFonts w:ascii="Arial" w:cs="Arial" w:eastAsia="Arial" w:hAnsi="Arial"/>
              </w:rPr>
            </w:pPr>
            <w:r w:rsidDel="00000000" w:rsidR="00000000" w:rsidRPr="00000000">
              <w:rPr>
                <w:rtl w:val="0"/>
              </w:rPr>
            </w:r>
          </w:p>
          <w:p w:rsidR="00000000" w:rsidDel="00000000" w:rsidP="00000000" w:rsidRDefault="00000000" w:rsidRPr="00000000" w14:paraId="00000150">
            <w:pPr>
              <w:rPr>
                <w:rFonts w:ascii="Arial" w:cs="Arial" w:eastAsia="Arial" w:hAnsi="Arial"/>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rPr>
                <w:rFonts w:ascii="Arial" w:cs="Arial" w:eastAsia="Arial" w:hAnsi="Arial"/>
              </w:rPr>
            </w:pPr>
            <w:r w:rsidDel="00000000" w:rsidR="00000000" w:rsidRPr="00000000">
              <w:rPr>
                <w:rtl w:val="0"/>
              </w:rPr>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rtl w:val="0"/>
              </w:rPr>
              <w:t xml:space="preserve">Theft of vehicle</w:t>
            </w:r>
          </w:p>
          <w:p w:rsidR="00000000" w:rsidDel="00000000" w:rsidP="00000000" w:rsidRDefault="00000000" w:rsidRPr="00000000" w14:paraId="00000155">
            <w:pPr>
              <w:rPr>
                <w:rFonts w:ascii="Arial" w:cs="Arial" w:eastAsia="Arial" w:hAnsi="Arial"/>
              </w:rPr>
            </w:pPr>
            <w:r w:rsidDel="00000000" w:rsidR="00000000" w:rsidRPr="00000000">
              <w:rPr>
                <w:rtl w:val="0"/>
              </w:rPr>
            </w:r>
          </w:p>
        </w:tc>
        <w:tc>
          <w:tcPr/>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Balderstone Lane</w:t>
            </w:r>
          </w:p>
          <w:p w:rsidR="00000000" w:rsidDel="00000000" w:rsidP="00000000" w:rsidRDefault="00000000" w:rsidRPr="00000000" w14:paraId="00000158">
            <w:pPr>
              <w:rPr>
                <w:rFonts w:ascii="Arial" w:cs="Arial" w:eastAsia="Arial" w:hAnsi="Arial"/>
              </w:rPr>
            </w:pP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rPr>
                <w:rFonts w:ascii="Arial" w:cs="Arial" w:eastAsia="Arial" w:hAnsi="Arial"/>
              </w:rPr>
            </w:pPr>
            <w:r w:rsidDel="00000000" w:rsidR="00000000" w:rsidRPr="00000000">
              <w:rPr>
                <w:rtl w:val="0"/>
              </w:rPr>
            </w:r>
          </w:p>
          <w:p w:rsidR="00000000" w:rsidDel="00000000" w:rsidP="00000000" w:rsidRDefault="00000000" w:rsidRPr="00000000" w14:paraId="0000015B">
            <w:pPr>
              <w:rPr>
                <w:rFonts w:ascii="Arial" w:cs="Arial" w:eastAsia="Arial" w:hAnsi="Arial"/>
              </w:rPr>
            </w:pPr>
            <w:r w:rsidDel="00000000" w:rsidR="00000000" w:rsidRPr="00000000">
              <w:rPr>
                <w:rtl w:val="0"/>
              </w:rPr>
            </w:r>
          </w:p>
          <w:p w:rsidR="00000000" w:rsidDel="00000000" w:rsidP="00000000" w:rsidRDefault="00000000" w:rsidRPr="00000000" w14:paraId="0000015C">
            <w:pPr>
              <w:rPr>
                <w:rFonts w:ascii="Arial" w:cs="Arial" w:eastAsia="Arial" w:hAnsi="Arial"/>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Balderstone Lane</w:t>
            </w:r>
          </w:p>
        </w:tc>
        <w:tc>
          <w:tcPr/>
          <w:p w:rsidR="00000000" w:rsidDel="00000000" w:rsidP="00000000" w:rsidRDefault="00000000" w:rsidRPr="00000000" w14:paraId="0000015E">
            <w:pPr>
              <w:rPr>
                <w:rFonts w:ascii="Arial" w:cs="Arial" w:eastAsia="Arial" w:hAnsi="Arial"/>
              </w:rPr>
            </w:pP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  Theft of number plates</w:t>
            </w:r>
          </w:p>
          <w:p w:rsidR="00000000" w:rsidDel="00000000" w:rsidP="00000000" w:rsidRDefault="00000000" w:rsidRPr="00000000" w14:paraId="00000160">
            <w:pPr>
              <w:rPr>
                <w:rFonts w:ascii="Arial" w:cs="Arial" w:eastAsia="Arial" w:hAnsi="Arial"/>
              </w:rPr>
            </w:pPr>
            <w:r w:rsidDel="00000000" w:rsidR="00000000" w:rsidRPr="00000000">
              <w:rPr>
                <w:rtl w:val="0"/>
              </w:rPr>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rPr>
                <w:rFonts w:ascii="Arial" w:cs="Arial" w:eastAsia="Arial" w:hAnsi="Arial"/>
              </w:rPr>
            </w:pPr>
            <w:r w:rsidDel="00000000" w:rsidR="00000000" w:rsidRPr="00000000">
              <w:rPr>
                <w:rtl w:val="0"/>
              </w:rPr>
            </w:r>
          </w:p>
          <w:p w:rsidR="00000000" w:rsidDel="00000000" w:rsidP="00000000" w:rsidRDefault="00000000" w:rsidRPr="00000000" w14:paraId="00000163">
            <w:pPr>
              <w:rPr>
                <w:rFonts w:ascii="Arial" w:cs="Arial" w:eastAsia="Arial" w:hAnsi="Arial"/>
              </w:rPr>
            </w:pPr>
            <w:r w:rsidDel="00000000" w:rsidR="00000000" w:rsidRPr="00000000">
              <w:rPr>
                <w:rtl w:val="0"/>
              </w:rPr>
            </w:r>
          </w:p>
          <w:p w:rsidR="00000000" w:rsidDel="00000000" w:rsidP="00000000" w:rsidRDefault="00000000" w:rsidRPr="00000000" w14:paraId="00000164">
            <w:pPr>
              <w:rPr>
                <w:rFonts w:ascii="Arial" w:cs="Arial" w:eastAsia="Arial" w:hAnsi="Arial"/>
              </w:rPr>
            </w:pPr>
            <w:r w:rsidDel="00000000" w:rsidR="00000000" w:rsidRPr="00000000">
              <w:rPr>
                <w:rtl w:val="0"/>
              </w:rPr>
            </w:r>
          </w:p>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rtl w:val="0"/>
              </w:rPr>
              <w:t xml:space="preserve">Vehicle taken. Offender believed to be opportunist  takes the vehicle whilst the driver steps out for a moment. </w:t>
            </w:r>
          </w:p>
          <w:p w:rsidR="00000000" w:rsidDel="00000000" w:rsidP="00000000" w:rsidRDefault="00000000" w:rsidRPr="00000000" w14:paraId="0000016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67">
            <w:pPr>
              <w:rPr>
                <w:rFonts w:ascii="Arial" w:cs="Arial" w:eastAsia="Arial" w:hAnsi="Arial"/>
              </w:rPr>
            </w:pPr>
            <w:r w:rsidDel="00000000" w:rsidR="00000000" w:rsidRPr="00000000">
              <w:rPr>
                <w:rtl w:val="0"/>
              </w:rPr>
            </w:r>
          </w:p>
          <w:p w:rsidR="00000000" w:rsidDel="00000000" w:rsidP="00000000" w:rsidRDefault="00000000" w:rsidRPr="00000000" w14:paraId="00000168">
            <w:pP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rPr>
                <w:rFonts w:ascii="Arial" w:cs="Arial" w:eastAsia="Arial" w:hAnsi="Arial"/>
              </w:rPr>
            </w:pPr>
            <w:r w:rsidDel="00000000" w:rsidR="00000000" w:rsidRPr="00000000">
              <w:rPr>
                <w:rFonts w:ascii="Arial" w:cs="Arial" w:eastAsia="Arial" w:hAnsi="Arial"/>
                <w:rtl w:val="0"/>
              </w:rPr>
              <w:t xml:space="preserve">Nuisance</w:t>
            </w:r>
          </w:p>
          <w:p w:rsidR="00000000" w:rsidDel="00000000" w:rsidP="00000000" w:rsidRDefault="00000000" w:rsidRPr="00000000" w14:paraId="0000016B">
            <w:pPr>
              <w:rPr>
                <w:rFonts w:ascii="Arial" w:cs="Arial" w:eastAsia="Arial" w:hAnsi="Arial"/>
              </w:rPr>
            </w:pPr>
            <w:r w:rsidDel="00000000" w:rsidR="00000000" w:rsidRPr="00000000">
              <w:rPr>
                <w:rtl w:val="0"/>
              </w:rPr>
            </w:r>
          </w:p>
          <w:p w:rsidR="00000000" w:rsidDel="00000000" w:rsidP="00000000" w:rsidRDefault="00000000" w:rsidRPr="00000000" w14:paraId="0000016C">
            <w:pPr>
              <w:rPr>
                <w:rFonts w:ascii="Arial" w:cs="Arial" w:eastAsia="Arial" w:hAnsi="Arial"/>
              </w:rPr>
            </w:pPr>
            <w:r w:rsidDel="00000000" w:rsidR="00000000" w:rsidRPr="00000000">
              <w:rPr>
                <w:rtl w:val="0"/>
              </w:rPr>
            </w:r>
          </w:p>
        </w:tc>
        <w:tc>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6E">
            <w:pPr>
              <w:tabs>
                <w:tab w:val="left" w:leader="none" w:pos="1890"/>
              </w:tabs>
              <w:rPr>
                <w:rFonts w:ascii="Arial" w:cs="Arial" w:eastAsia="Arial" w:hAnsi="Arial"/>
              </w:rPr>
            </w:pPr>
            <w:r w:rsidDel="00000000" w:rsidR="00000000" w:rsidRPr="00000000">
              <w:rPr>
                <w:rFonts w:ascii="Arial" w:cs="Arial" w:eastAsia="Arial" w:hAnsi="Arial"/>
                <w:rtl w:val="0"/>
              </w:rPr>
              <w:t xml:space="preserve">Queen Street </w:t>
            </w:r>
          </w:p>
          <w:p w:rsidR="00000000" w:rsidDel="00000000" w:rsidP="00000000" w:rsidRDefault="00000000" w:rsidRPr="00000000" w14:paraId="0000016F">
            <w:pPr>
              <w:tabs>
                <w:tab w:val="left" w:leader="none" w:pos="1890"/>
              </w:tabs>
              <w:rPr>
                <w:rFonts w:ascii="Arial" w:cs="Arial" w:eastAsia="Arial" w:hAnsi="Arial"/>
              </w:rPr>
            </w:pPr>
            <w:r w:rsidDel="00000000" w:rsidR="00000000" w:rsidRPr="00000000">
              <w:rPr>
                <w:rtl w:val="0"/>
              </w:rPr>
            </w:r>
          </w:p>
          <w:p w:rsidR="00000000" w:rsidDel="00000000" w:rsidP="00000000" w:rsidRDefault="00000000" w:rsidRPr="00000000" w14:paraId="00000170">
            <w:pPr>
              <w:tabs>
                <w:tab w:val="left" w:leader="none" w:pos="1890"/>
              </w:tabs>
              <w:rPr>
                <w:rFonts w:ascii="Arial" w:cs="Arial" w:eastAsia="Arial" w:hAnsi="Arial"/>
              </w:rPr>
            </w:pPr>
            <w:r w:rsidDel="00000000" w:rsidR="00000000" w:rsidRPr="00000000">
              <w:rPr>
                <w:rFonts w:ascii="Arial" w:cs="Arial" w:eastAsia="Arial" w:hAnsi="Arial"/>
                <w:rtl w:val="0"/>
              </w:rPr>
              <w:t xml:space="preserve">King Street</w:t>
            </w:r>
          </w:p>
          <w:p w:rsidR="00000000" w:rsidDel="00000000" w:rsidP="00000000" w:rsidRDefault="00000000" w:rsidRPr="00000000" w14:paraId="00000171">
            <w:pPr>
              <w:tabs>
                <w:tab w:val="left" w:leader="none" w:pos="1890"/>
              </w:tabs>
              <w:rPr>
                <w:rFonts w:ascii="Arial" w:cs="Arial" w:eastAsia="Arial" w:hAnsi="Arial"/>
              </w:rPr>
            </w:pPr>
            <w:r w:rsidDel="00000000" w:rsidR="00000000" w:rsidRPr="00000000">
              <w:rPr>
                <w:rtl w:val="0"/>
              </w:rPr>
            </w:r>
          </w:p>
          <w:p w:rsidR="00000000" w:rsidDel="00000000" w:rsidP="00000000" w:rsidRDefault="00000000" w:rsidRPr="00000000" w14:paraId="00000172">
            <w:pPr>
              <w:tabs>
                <w:tab w:val="left" w:leader="none" w:pos="1890"/>
              </w:tabs>
              <w:rPr>
                <w:rFonts w:ascii="Arial" w:cs="Arial" w:eastAsia="Arial" w:hAnsi="Arial"/>
              </w:rPr>
            </w:pPr>
            <w:r w:rsidDel="00000000" w:rsidR="00000000" w:rsidRPr="00000000">
              <w:rPr>
                <w:rtl w:val="0"/>
              </w:rPr>
            </w:r>
          </w:p>
          <w:p w:rsidR="00000000" w:rsidDel="00000000" w:rsidP="00000000" w:rsidRDefault="00000000" w:rsidRPr="00000000" w14:paraId="00000173">
            <w:pPr>
              <w:tabs>
                <w:tab w:val="left" w:leader="none" w:pos="1890"/>
              </w:tabs>
              <w:rPr>
                <w:rFonts w:ascii="Arial" w:cs="Arial" w:eastAsia="Arial" w:hAnsi="Arial"/>
              </w:rPr>
            </w:pPr>
            <w:r w:rsidDel="00000000" w:rsidR="00000000" w:rsidRPr="00000000">
              <w:rPr>
                <w:rtl w:val="0"/>
              </w:rPr>
            </w:r>
          </w:p>
          <w:p w:rsidR="00000000" w:rsidDel="00000000" w:rsidP="00000000" w:rsidRDefault="00000000" w:rsidRPr="00000000" w14:paraId="00000174">
            <w:pPr>
              <w:tabs>
                <w:tab w:val="left" w:leader="none" w:pos="1890"/>
              </w:tabs>
              <w:rPr>
                <w:rFonts w:ascii="Arial" w:cs="Arial" w:eastAsia="Arial" w:hAnsi="Arial"/>
              </w:rPr>
            </w:pPr>
            <w:r w:rsidDel="00000000" w:rsidR="00000000" w:rsidRPr="00000000">
              <w:rPr>
                <w:rtl w:val="0"/>
              </w:rPr>
            </w:r>
          </w:p>
        </w:tc>
        <w:tc>
          <w:tcPr/>
          <w:p w:rsidR="00000000" w:rsidDel="00000000" w:rsidP="00000000" w:rsidRDefault="00000000" w:rsidRPr="00000000" w14:paraId="00000175">
            <w:pPr>
              <w:rPr>
                <w:rFonts w:ascii="Arial" w:cs="Arial" w:eastAsia="Arial" w:hAnsi="Arial"/>
              </w:rPr>
            </w:pPr>
            <w:r w:rsidDel="00000000" w:rsidR="00000000" w:rsidRPr="00000000">
              <w:rPr>
                <w:rtl w:val="0"/>
              </w:rPr>
            </w:r>
          </w:p>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rtl w:val="0"/>
              </w:rPr>
              <w:t xml:space="preserve">Noise nuisance</w:t>
            </w:r>
          </w:p>
          <w:p w:rsidR="00000000" w:rsidDel="00000000" w:rsidP="00000000" w:rsidRDefault="00000000" w:rsidRPr="00000000" w14:paraId="00000177">
            <w:pPr>
              <w:rPr>
                <w:rFonts w:ascii="Arial" w:cs="Arial" w:eastAsia="Arial" w:hAnsi="Arial"/>
              </w:rPr>
            </w:pPr>
            <w:r w:rsidDel="00000000" w:rsidR="00000000" w:rsidRPr="00000000">
              <w:rPr>
                <w:rtl w:val="0"/>
              </w:rPr>
            </w:r>
          </w:p>
          <w:p w:rsidR="00000000" w:rsidDel="00000000" w:rsidP="00000000" w:rsidRDefault="00000000" w:rsidRPr="00000000" w14:paraId="00000178">
            <w:pPr>
              <w:rPr>
                <w:rFonts w:ascii="Arial" w:cs="Arial" w:eastAsia="Arial" w:hAnsi="Arial"/>
              </w:rPr>
            </w:pPr>
            <w:r w:rsidDel="00000000" w:rsidR="00000000" w:rsidRPr="00000000">
              <w:rPr>
                <w:rFonts w:ascii="Arial" w:cs="Arial" w:eastAsia="Arial" w:hAnsi="Arial"/>
                <w:rtl w:val="0"/>
              </w:rPr>
              <w:t xml:space="preserve">Noise nuisance – for the RSPCA</w:t>
            </w:r>
          </w:p>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p w:rsidR="00000000" w:rsidDel="00000000" w:rsidP="00000000" w:rsidRDefault="00000000" w:rsidRPr="00000000" w14:paraId="0000017A">
            <w:pPr>
              <w:rPr>
                <w:rFonts w:ascii="Arial" w:cs="Arial" w:eastAsia="Arial" w:hAnsi="Arial"/>
              </w:rPr>
            </w:pPr>
            <w:r w:rsidDel="00000000" w:rsidR="00000000" w:rsidRPr="00000000">
              <w:rPr>
                <w:rtl w:val="0"/>
              </w:rPr>
            </w:r>
          </w:p>
        </w:tc>
        <w:tc>
          <w:tcPr/>
          <w:p w:rsidR="00000000" w:rsidDel="00000000" w:rsidP="00000000" w:rsidRDefault="00000000" w:rsidRPr="00000000" w14:paraId="0000017B">
            <w:pPr>
              <w:rPr>
                <w:rFonts w:ascii="Arial" w:cs="Arial" w:eastAsia="Arial" w:hAnsi="Arial"/>
              </w:rPr>
            </w:pPr>
            <w:r w:rsidDel="00000000" w:rsidR="00000000" w:rsidRPr="00000000">
              <w:rPr>
                <w:rtl w:val="0"/>
              </w:rPr>
            </w:r>
          </w:p>
        </w:tc>
        <w:tc>
          <w:tcPr/>
          <w:p w:rsidR="00000000" w:rsidDel="00000000" w:rsidP="00000000" w:rsidRDefault="00000000" w:rsidRPr="00000000" w14:paraId="0000017C">
            <w:pPr>
              <w:rPr>
                <w:rFonts w:ascii="Arial" w:cs="Arial" w:eastAsia="Arial" w:hAnsi="Arial"/>
              </w:rPr>
            </w:pPr>
            <w:r w:rsidDel="00000000" w:rsidR="00000000" w:rsidRPr="00000000">
              <w:rPr>
                <w:rtl w:val="0"/>
              </w:rPr>
            </w:r>
          </w:p>
        </w:tc>
        <w:tc>
          <w:tcPr/>
          <w:p w:rsidR="00000000" w:rsidDel="00000000" w:rsidP="00000000" w:rsidRDefault="00000000" w:rsidRPr="00000000" w14:paraId="0000017D">
            <w:pPr>
              <w:rPr>
                <w:rFonts w:ascii="Arial" w:cs="Arial" w:eastAsia="Arial" w:hAnsi="Arial"/>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17E">
            <w:pPr>
              <w:rPr>
                <w:rFonts w:ascii="Arial" w:cs="Arial" w:eastAsia="Arial" w:hAnsi="Arial"/>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Many thanks Jody Hudson PCSO 7738.</w:t>
            </w:r>
          </w:p>
        </w:tc>
      </w:tr>
    </w:tbl>
    <w:p w:rsidR="00000000" w:rsidDel="00000000" w:rsidP="00000000" w:rsidRDefault="00000000" w:rsidRPr="00000000" w14:paraId="00000187">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8">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9">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A">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B">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C">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D">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E">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8F">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190">
      <w:pPr>
        <w:rPr>
          <w:rFonts w:ascii="Arial" w:cs="Arial" w:eastAsia="Arial" w:hAnsi="Arial"/>
        </w:rPr>
      </w:pPr>
      <w:r w:rsidDel="00000000" w:rsidR="00000000" w:rsidRPr="00000000">
        <w:rPr>
          <w:rtl w:val="0"/>
        </w:rPr>
      </w:r>
    </w:p>
    <w:p w:rsidR="00000000" w:rsidDel="00000000" w:rsidP="00000000" w:rsidRDefault="00000000" w:rsidRPr="00000000" w14:paraId="00000191">
      <w:pPr>
        <w:rPr>
          <w:rFonts w:ascii="Arial" w:cs="Arial" w:eastAsia="Arial" w:hAnsi="Arial"/>
        </w:rPr>
      </w:pPr>
      <w:r w:rsidDel="00000000" w:rsidR="00000000" w:rsidRPr="00000000">
        <w:rPr>
          <w:rtl w:val="0"/>
        </w:rPr>
      </w:r>
    </w:p>
    <w:p w:rsidR="00000000" w:rsidDel="00000000" w:rsidP="00000000" w:rsidRDefault="00000000" w:rsidRPr="00000000" w14:paraId="00000192">
      <w:pPr>
        <w:rPr>
          <w:rFonts w:ascii="Arial" w:cs="Arial" w:eastAsia="Arial" w:hAnsi="Arial"/>
        </w:rPr>
      </w:pPr>
      <w:r w:rsidDel="00000000" w:rsidR="00000000" w:rsidRPr="00000000">
        <w:rPr>
          <w:rtl w:val="0"/>
        </w:rPr>
      </w:r>
    </w:p>
    <w:p w:rsidR="00000000" w:rsidDel="00000000" w:rsidP="00000000" w:rsidRDefault="00000000" w:rsidRPr="00000000" w14:paraId="00000193">
      <w:pPr>
        <w:rPr>
          <w:rFonts w:ascii="Arial" w:cs="Arial" w:eastAsia="Arial" w:hAnsi="Arial"/>
        </w:rPr>
      </w:pPr>
      <w:r w:rsidDel="00000000" w:rsidR="00000000" w:rsidRPr="00000000">
        <w:rPr>
          <w:rtl w:val="0"/>
        </w:rPr>
      </w:r>
    </w:p>
    <w:p w:rsidR="00000000" w:rsidDel="00000000" w:rsidP="00000000" w:rsidRDefault="00000000" w:rsidRPr="00000000" w14:paraId="00000194">
      <w:pPr>
        <w:rPr>
          <w:rFonts w:ascii="Arial" w:cs="Arial" w:eastAsia="Arial" w:hAnsi="Arial"/>
        </w:rPr>
      </w:pPr>
      <w:r w:rsidDel="00000000" w:rsidR="00000000" w:rsidRPr="00000000">
        <w:rPr>
          <w:rtl w:val="0"/>
        </w:rPr>
      </w:r>
    </w:p>
    <w:p w:rsidR="00000000" w:rsidDel="00000000" w:rsidP="00000000" w:rsidRDefault="00000000" w:rsidRPr="00000000" w14:paraId="00000195">
      <w:pPr>
        <w:rPr>
          <w:rFonts w:ascii="Arial" w:cs="Arial" w:eastAsia="Arial" w:hAnsi="Arial"/>
        </w:rPr>
      </w:pPr>
      <w:r w:rsidDel="00000000" w:rsidR="00000000" w:rsidRPr="00000000">
        <w:rPr>
          <w:rtl w:val="0"/>
        </w:rPr>
      </w:r>
    </w:p>
    <w:p w:rsidR="00000000" w:rsidDel="00000000" w:rsidP="00000000" w:rsidRDefault="00000000" w:rsidRPr="00000000" w14:paraId="00000196">
      <w:pPr>
        <w:rPr>
          <w:rFonts w:ascii="Arial" w:cs="Arial" w:eastAsia="Arial" w:hAnsi="Arial"/>
        </w:rPr>
      </w:pPr>
      <w:r w:rsidDel="00000000" w:rsidR="00000000" w:rsidRPr="00000000">
        <w:rPr>
          <w:rtl w:val="0"/>
        </w:rPr>
      </w:r>
    </w:p>
    <w:p w:rsidR="00000000" w:rsidDel="00000000" w:rsidP="00000000" w:rsidRDefault="00000000" w:rsidRPr="00000000" w14:paraId="00000197">
      <w:pPr>
        <w:rPr>
          <w:rFonts w:ascii="Arial" w:cs="Arial" w:eastAsia="Arial" w:hAnsi="Arial"/>
        </w:rPr>
      </w:pPr>
      <w:r w:rsidDel="00000000" w:rsidR="00000000" w:rsidRPr="00000000">
        <w:rPr>
          <w:rtl w:val="0"/>
        </w:rPr>
      </w:r>
    </w:p>
    <w:p w:rsidR="00000000" w:rsidDel="00000000" w:rsidP="00000000" w:rsidRDefault="00000000" w:rsidRPr="00000000" w14:paraId="00000198">
      <w:pPr>
        <w:rPr>
          <w:rFonts w:ascii="Arial" w:cs="Arial" w:eastAsia="Arial" w:hAnsi="Arial"/>
        </w:rPr>
      </w:pPr>
      <w:r w:rsidDel="00000000" w:rsidR="00000000" w:rsidRPr="00000000">
        <w:rPr>
          <w:rtl w:val="0"/>
        </w:rPr>
      </w:r>
    </w:p>
    <w:p w:rsidR="00000000" w:rsidDel="00000000" w:rsidP="00000000" w:rsidRDefault="00000000" w:rsidRPr="00000000" w14:paraId="00000199">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County Councillor Mark Poulton Report. </w:t>
      </w:r>
    </w:p>
    <w:p w:rsidR="00000000" w:rsidDel="00000000" w:rsidP="00000000" w:rsidRDefault="00000000" w:rsidRPr="00000000" w14:paraId="0000019A">
      <w:pPr>
        <w:spacing w:after="240" w:before="240" w:lineRule="auto"/>
        <w:rPr>
          <w:rFonts w:ascii="Arial" w:cs="Arial" w:eastAsia="Arial" w:hAnsi="Arial"/>
        </w:rPr>
      </w:pPr>
      <w:r w:rsidDel="00000000" w:rsidR="00000000" w:rsidRPr="00000000">
        <w:rPr>
          <w:rFonts w:ascii="Arial" w:cs="Arial" w:eastAsia="Arial" w:hAnsi="Arial"/>
          <w:rtl w:val="0"/>
        </w:rPr>
        <w:t xml:space="preserve">Highways</w:t>
      </w:r>
    </w:p>
    <w:p w:rsidR="00000000" w:rsidDel="00000000" w:rsidP="00000000" w:rsidRDefault="00000000" w:rsidRPr="00000000" w14:paraId="0000019B">
      <w:pPr>
        <w:spacing w:after="24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9C">
      <w:pPr>
        <w:numPr>
          <w:ilvl w:val="0"/>
          <w:numId w:val="7"/>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Potholes reported Burnley Road and Briercliffe Road, Casterton Avenue to Haggate.</w:t>
      </w:r>
    </w:p>
    <w:p w:rsidR="00000000" w:rsidDel="00000000" w:rsidP="00000000" w:rsidRDefault="00000000" w:rsidRPr="00000000" w14:paraId="0000019D">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Extwistle Road, gullies cleaned and potholes filled in around the flooded section.</w:t>
      </w:r>
    </w:p>
    <w:p w:rsidR="00000000" w:rsidDel="00000000" w:rsidP="00000000" w:rsidRDefault="00000000" w:rsidRPr="00000000" w14:paraId="0000019E">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Halifax road patching and repairs completed, road markings to be reinstated spring/Summer</w:t>
      </w:r>
    </w:p>
    <w:p w:rsidR="00000000" w:rsidDel="00000000" w:rsidP="00000000" w:rsidRDefault="00000000" w:rsidRPr="00000000" w14:paraId="0000019F">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Proposal sent to Anne Kelly for funding a permanent SID device in Lane Bottom</w:t>
      </w:r>
    </w:p>
    <w:p w:rsidR="00000000" w:rsidDel="00000000" w:rsidP="00000000" w:rsidRDefault="00000000" w:rsidRPr="00000000" w14:paraId="000001A0">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Road T markings added to corner Duke Street to deter parking on the exit to Burnley Road.</w:t>
      </w:r>
    </w:p>
    <w:p w:rsidR="00000000" w:rsidDel="00000000" w:rsidP="00000000" w:rsidRDefault="00000000" w:rsidRPr="00000000" w14:paraId="000001A1">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Safety proposal currently being discussed to deter parking at the bus stop top of Townley street, considerations for local businesses being taken into consideration.</w:t>
      </w:r>
    </w:p>
    <w:p w:rsidR="00000000" w:rsidDel="00000000" w:rsidP="00000000" w:rsidRDefault="00000000" w:rsidRPr="00000000" w14:paraId="000001A2">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Flooded footpath Stanbury drive reported.</w:t>
      </w:r>
    </w:p>
    <w:p w:rsidR="00000000" w:rsidDel="00000000" w:rsidP="00000000" w:rsidRDefault="00000000" w:rsidRPr="00000000" w14:paraId="000001A3">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Blocked gullies Shay Lane reported.</w:t>
      </w:r>
    </w:p>
    <w:p w:rsidR="00000000" w:rsidDel="00000000" w:rsidP="00000000" w:rsidRDefault="00000000" w:rsidRPr="00000000" w14:paraId="000001A4">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Ravine missing safety rail reported Ridehalgh lane.</w:t>
      </w:r>
    </w:p>
    <w:p w:rsidR="00000000" w:rsidDel="00000000" w:rsidP="00000000" w:rsidRDefault="00000000" w:rsidRPr="00000000" w14:paraId="000001A5">
      <w:pPr>
        <w:numPr>
          <w:ilvl w:val="0"/>
          <w:numId w:val="7"/>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Blocked gullies reported Blackhouse Lane.</w:t>
      </w:r>
    </w:p>
    <w:p w:rsidR="00000000" w:rsidDel="00000000" w:rsidP="00000000" w:rsidRDefault="00000000" w:rsidRPr="00000000" w14:paraId="000001A6">
      <w:pPr>
        <w:numPr>
          <w:ilvl w:val="0"/>
          <w:numId w:val="7"/>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Blackhouse Lane- Shay Lane, River crossing project and equestrian improvements completed.</w:t>
      </w:r>
    </w:p>
    <w:p w:rsidR="00000000" w:rsidDel="00000000" w:rsidP="00000000" w:rsidRDefault="00000000" w:rsidRPr="00000000" w14:paraId="000001A7">
      <w:pPr>
        <w:spacing w:after="24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A8">
      <w:pPr>
        <w:spacing w:after="240" w:before="240" w:lineRule="auto"/>
        <w:rPr>
          <w:rFonts w:ascii="Arial" w:cs="Arial" w:eastAsia="Arial" w:hAnsi="Arial"/>
        </w:rPr>
      </w:pPr>
      <w:r w:rsidDel="00000000" w:rsidR="00000000" w:rsidRPr="00000000">
        <w:rPr>
          <w:rFonts w:ascii="Arial" w:cs="Arial" w:eastAsia="Arial" w:hAnsi="Arial"/>
          <w:rtl w:val="0"/>
        </w:rPr>
        <w:t xml:space="preserve">Planning</w:t>
      </w:r>
    </w:p>
    <w:p w:rsidR="00000000" w:rsidDel="00000000" w:rsidP="00000000" w:rsidRDefault="00000000" w:rsidRPr="00000000" w14:paraId="000001A9">
      <w:pPr>
        <w:spacing w:after="24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AA">
      <w:pPr>
        <w:numPr>
          <w:ilvl w:val="0"/>
          <w:numId w:val="1"/>
        </w:numPr>
        <w:spacing w:after="240" w:before="240" w:lineRule="auto"/>
        <w:ind w:left="720" w:hanging="360"/>
        <w:rPr>
          <w:rFonts w:ascii="Arial" w:cs="Arial" w:eastAsia="Arial" w:hAnsi="Arial"/>
        </w:rPr>
      </w:pPr>
      <w:r w:rsidDel="00000000" w:rsidR="00000000" w:rsidRPr="00000000">
        <w:rPr>
          <w:rFonts w:ascii="Arial" w:cs="Arial" w:eastAsia="Arial" w:hAnsi="Arial"/>
          <w:rtl w:val="0"/>
        </w:rPr>
        <w:t xml:space="preserve">Nothing in the month.</w:t>
      </w:r>
    </w:p>
    <w:p w:rsidR="00000000" w:rsidDel="00000000" w:rsidP="00000000" w:rsidRDefault="00000000" w:rsidRPr="00000000" w14:paraId="000001AB">
      <w:pPr>
        <w:spacing w:after="24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AC">
      <w:pPr>
        <w:spacing w:after="240" w:before="240" w:lineRule="auto"/>
        <w:rPr>
          <w:rFonts w:ascii="Arial" w:cs="Arial" w:eastAsia="Arial" w:hAnsi="Arial"/>
        </w:rPr>
      </w:pPr>
      <w:r w:rsidDel="00000000" w:rsidR="00000000" w:rsidRPr="00000000">
        <w:rPr>
          <w:rFonts w:ascii="Arial" w:cs="Arial" w:eastAsia="Arial" w:hAnsi="Arial"/>
          <w:rtl w:val="0"/>
        </w:rPr>
        <w:t xml:space="preserve">A.O.B</w:t>
      </w:r>
    </w:p>
    <w:p w:rsidR="00000000" w:rsidDel="00000000" w:rsidP="00000000" w:rsidRDefault="00000000" w:rsidRPr="00000000" w14:paraId="000001AD">
      <w:pPr>
        <w:spacing w:after="24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AE">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LCC budget approved and available on-line.</w:t>
      </w:r>
    </w:p>
    <w:p w:rsidR="00000000" w:rsidDel="00000000" w:rsidP="00000000" w:rsidRDefault="00000000" w:rsidRPr="00000000" w14:paraId="000001AF">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Secondary school place offers sent out.</w:t>
      </w:r>
    </w:p>
    <w:p w:rsidR="00000000" w:rsidDel="00000000" w:rsidP="00000000" w:rsidRDefault="00000000" w:rsidRPr="00000000" w14:paraId="000001B0">
      <w:pPr>
        <w:spacing w:after="240" w:before="240" w:lineRule="auto"/>
        <w:rPr>
          <w:rFonts w:ascii="Arial" w:cs="Arial" w:eastAsia="Arial" w:hAnsi="Arial"/>
          <w:b w:val="1"/>
          <w:bCs w:val="1"/>
          <w:u w:val="singl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u w:val="single"/>
          <w:rtl w:val="0"/>
        </w:rPr>
        <w:t xml:space="preserve">Borough Council Report </w:t>
      </w:r>
    </w:p>
    <w:p w:rsidR="00000000" w:rsidDel="00000000" w:rsidP="00000000" w:rsidRDefault="00000000" w:rsidRPr="00000000" w14:paraId="000001B1">
      <w:pPr>
        <w:spacing w:after="0" w:lineRule="auto"/>
        <w:rPr>
          <w:rFonts w:ascii="Arial" w:cs="Arial" w:eastAsia="Arial" w:hAnsi="Arial"/>
        </w:rPr>
      </w:pPr>
      <w:r w:rsidDel="00000000" w:rsidR="00000000" w:rsidRPr="00000000">
        <w:rPr>
          <w:rFonts w:ascii="Arial" w:cs="Arial" w:eastAsia="Arial" w:hAnsi="Arial"/>
          <w:rtl w:val="0"/>
        </w:rPr>
        <w:t xml:space="preserve">We have made formal applications for a number of projects to</w:t>
      </w:r>
      <w:r w:rsidDel="00000000" w:rsidR="00000000" w:rsidRPr="00000000">
        <w:rPr>
          <w:rFonts w:ascii="Arial" w:cs="Arial" w:eastAsia="Arial" w:hAnsi="Arial"/>
          <w:b w:val="1"/>
          <w:bCs w:val="1"/>
          <w:rtl w:val="0"/>
        </w:rPr>
        <w:t xml:space="preserve"> Burnley Council’s Ward Opportunities Fund.  </w:t>
      </w:r>
      <w:r w:rsidDel="00000000" w:rsidR="00000000" w:rsidRPr="00000000">
        <w:rPr>
          <w:rFonts w:ascii="Arial" w:cs="Arial" w:eastAsia="Arial" w:hAnsi="Arial"/>
          <w:rtl w:val="0"/>
        </w:rPr>
        <w:t xml:space="preserve">That includes </w:t>
      </w:r>
      <w:r w:rsidDel="00000000" w:rsidR="00000000" w:rsidRPr="00000000">
        <w:rPr>
          <w:rFonts w:ascii="Arial" w:cs="Arial" w:eastAsia="Arial" w:hAnsi="Arial"/>
          <w:b w:val="1"/>
          <w:bCs w:val="1"/>
          <w:rtl w:val="0"/>
        </w:rPr>
        <w:t xml:space="preserve">two new noticeboards</w:t>
      </w:r>
      <w:r w:rsidDel="00000000" w:rsidR="00000000" w:rsidRPr="00000000">
        <w:rPr>
          <w:rFonts w:ascii="Arial" w:cs="Arial" w:eastAsia="Arial" w:hAnsi="Arial"/>
          <w:rtl w:val="0"/>
        </w:rPr>
        <w:t xml:space="preserve"> for the Parish Council to be placed at Duke Street and Delamere Road and a further one for the Borough Councillors’ use at Sutton Avenue.  We have also proposed a sum for </w:t>
      </w:r>
      <w:r w:rsidDel="00000000" w:rsidR="00000000" w:rsidRPr="00000000">
        <w:rPr>
          <w:rFonts w:ascii="Arial" w:cs="Arial" w:eastAsia="Arial" w:hAnsi="Arial"/>
          <w:b w:val="1"/>
          <w:bCs w:val="1"/>
          <w:rtl w:val="0"/>
        </w:rPr>
        <w:t xml:space="preserve">Blooming Briercliffe</w:t>
      </w:r>
      <w:r w:rsidDel="00000000" w:rsidR="00000000" w:rsidRPr="00000000">
        <w:rPr>
          <w:rFonts w:ascii="Arial" w:cs="Arial" w:eastAsia="Arial" w:hAnsi="Arial"/>
          <w:rtl w:val="0"/>
        </w:rPr>
        <w:t xml:space="preserve"> to purchase bulbs for around the ward and a contribution to the </w:t>
      </w:r>
      <w:r w:rsidDel="00000000" w:rsidR="00000000" w:rsidRPr="00000000">
        <w:rPr>
          <w:rFonts w:ascii="Arial" w:cs="Arial" w:eastAsia="Arial" w:hAnsi="Arial"/>
          <w:b w:val="1"/>
          <w:bCs w:val="1"/>
          <w:rtl w:val="0"/>
        </w:rPr>
        <w:t xml:space="preserve">ANPR camera system</w:t>
      </w:r>
      <w:r w:rsidDel="00000000" w:rsidR="00000000" w:rsidRPr="00000000">
        <w:rPr>
          <w:rFonts w:ascii="Arial" w:cs="Arial" w:eastAsia="Arial" w:hAnsi="Arial"/>
          <w:rtl w:val="0"/>
        </w:rPr>
        <w:t xml:space="preserve"> in the parish.  We have learned that it is not possible to use the Fund for grit, because it is “consumable”.  I should mention that because Maggie Lishman has oversight of the Fund, she has not participated in project selection, but has supported the bids as a Borough Councillor.</w:t>
      </w:r>
    </w:p>
    <w:p w:rsidR="00000000" w:rsidDel="00000000" w:rsidP="00000000" w:rsidRDefault="00000000" w:rsidRPr="00000000" w14:paraId="000001B2">
      <w:pPr>
        <w:spacing w:after="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3">
      <w:pPr>
        <w:spacing w:after="0" w:before="240" w:lineRule="auto"/>
        <w:rPr>
          <w:rFonts w:ascii="Arial" w:cs="Arial" w:eastAsia="Arial" w:hAnsi="Arial"/>
          <w:b w:val="1"/>
          <w:bCs w:val="1"/>
        </w:rPr>
      </w:pPr>
      <w:r w:rsidDel="00000000" w:rsidR="00000000" w:rsidRPr="00000000">
        <w:rPr>
          <w:rFonts w:ascii="Arial" w:cs="Arial" w:eastAsia="Arial" w:hAnsi="Arial"/>
          <w:rtl w:val="0"/>
        </w:rPr>
        <w:t xml:space="preserve">We have spent a good deal of time in recent months on problems with the new housing development at the top of Standen Hall. </w:t>
      </w:r>
      <w:r w:rsidDel="00000000" w:rsidR="00000000" w:rsidRPr="00000000">
        <w:rPr>
          <w:rFonts w:ascii="Arial" w:cs="Arial" w:eastAsia="Arial" w:hAnsi="Arial"/>
          <w:b w:val="1"/>
          <w:bCs w:val="1"/>
          <w:rtl w:val="0"/>
        </w:rPr>
        <w:t xml:space="preserve">Cllr Maggie Lishman</w:t>
      </w:r>
      <w:r w:rsidDel="00000000" w:rsidR="00000000" w:rsidRPr="00000000">
        <w:rPr>
          <w:rFonts w:ascii="Arial" w:cs="Arial" w:eastAsia="Arial" w:hAnsi="Arial"/>
          <w:rtl w:val="0"/>
        </w:rPr>
        <w:t xml:space="preserve"> has been leading on this for us. As reported before, we proposed a Liaison Group involving both the developer and residents, but that was rejected. As a result, we have followed up on residents’ concerns including: getting the road cleaned to a satisfactory standard regularly; finding out where the footpath has been diverted (it hasn’t - it's closed till later this year); reporting the dangerous state of the road in winter; reporting road damage  from heavy vehicles and cement spills; residents’ drives being blocked by site vehicles and damage to cars;  road surface damage down to the roundabout; and site workers parking on the road rather than their site car park; as well as issues around permitted times for deliveries. We have been in touch with the builders, Burnley Council Planning Department, and LCC pretty much on a weekly basis and at one stage, arranged for the Council's Chief Executive to take it up with the builder's Chief Executive. </w:t>
      </w:r>
      <w:r w:rsidDel="00000000" w:rsidR="00000000" w:rsidRPr="00000000">
        <w:rPr>
          <w:rFonts w:ascii="Arial" w:cs="Arial" w:eastAsia="Arial" w:hAnsi="Arial"/>
          <w:b w:val="1"/>
          <w:bCs w:val="1"/>
          <w:rtl w:val="0"/>
        </w:rPr>
        <w:t xml:space="preserve">Burnley Council officers are in frequent contact with the builders as soon as they are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told about each problem.</w:t>
      </w:r>
    </w:p>
    <w:p w:rsidR="00000000" w:rsidDel="00000000" w:rsidP="00000000" w:rsidRDefault="00000000" w:rsidRPr="00000000" w14:paraId="000001B4">
      <w:pPr>
        <w:spacing w:after="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5">
      <w:pPr>
        <w:spacing w:after="0" w:before="240" w:lineRule="auto"/>
        <w:rPr>
          <w:rFonts w:ascii="Arial" w:cs="Arial" w:eastAsia="Arial" w:hAnsi="Arial"/>
        </w:rPr>
      </w:pPr>
      <w:r w:rsidDel="00000000" w:rsidR="00000000" w:rsidRPr="00000000">
        <w:rPr>
          <w:rFonts w:ascii="Arial" w:cs="Arial" w:eastAsia="Arial" w:hAnsi="Arial"/>
          <w:rtl w:val="0"/>
        </w:rPr>
        <w:t xml:space="preserve">As usual, we have had </w:t>
      </w:r>
      <w:r w:rsidDel="00000000" w:rsidR="00000000" w:rsidRPr="00000000">
        <w:rPr>
          <w:rFonts w:ascii="Arial" w:cs="Arial" w:eastAsia="Arial" w:hAnsi="Arial"/>
          <w:b w:val="1"/>
          <w:bCs w:val="1"/>
          <w:rtl w:val="0"/>
        </w:rPr>
        <w:t xml:space="preserve">fly tipping</w:t>
      </w:r>
      <w:r w:rsidDel="00000000" w:rsidR="00000000" w:rsidRPr="00000000">
        <w:rPr>
          <w:rFonts w:ascii="Arial" w:cs="Arial" w:eastAsia="Arial" w:hAnsi="Arial"/>
          <w:rtl w:val="0"/>
        </w:rPr>
        <w:t xml:space="preserve"> removed and reported potholes and other problems.</w:t>
      </w:r>
    </w:p>
    <w:p w:rsidR="00000000" w:rsidDel="00000000" w:rsidP="00000000" w:rsidRDefault="00000000" w:rsidRPr="00000000" w14:paraId="000001B6">
      <w:pPr>
        <w:spacing w:after="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7">
      <w:pPr>
        <w:spacing w:after="0" w:before="240" w:lineRule="auto"/>
        <w:rPr>
          <w:rFonts w:ascii="Arial" w:cs="Arial" w:eastAsia="Arial" w:hAnsi="Arial"/>
        </w:rPr>
      </w:pPr>
      <w:r w:rsidDel="00000000" w:rsidR="00000000" w:rsidRPr="00000000">
        <w:rPr>
          <w:rFonts w:ascii="Arial" w:cs="Arial" w:eastAsia="Arial" w:hAnsi="Arial"/>
          <w:rtl w:val="0"/>
        </w:rPr>
        <w:t xml:space="preserve">Like the Parish Council, we have made arrangements to attend the “</w:t>
      </w:r>
      <w:r w:rsidDel="00000000" w:rsidR="00000000" w:rsidRPr="00000000">
        <w:rPr>
          <w:rFonts w:ascii="Arial" w:cs="Arial" w:eastAsia="Arial" w:hAnsi="Arial"/>
          <w:b w:val="1"/>
          <w:bCs w:val="1"/>
          <w:rtl w:val="0"/>
        </w:rPr>
        <w:t xml:space="preserve">Big Surgery</w:t>
      </w:r>
      <w:r w:rsidDel="00000000" w:rsidR="00000000" w:rsidRPr="00000000">
        <w:rPr>
          <w:rFonts w:ascii="Arial" w:cs="Arial" w:eastAsia="Arial" w:hAnsi="Arial"/>
          <w:rtl w:val="0"/>
        </w:rPr>
        <w:t xml:space="preserve">” event organised for Oliver Ryan MP.</w:t>
      </w:r>
    </w:p>
    <w:p w:rsidR="00000000" w:rsidDel="00000000" w:rsidP="00000000" w:rsidRDefault="00000000" w:rsidRPr="00000000" w14:paraId="000001B8">
      <w:pPr>
        <w:spacing w:after="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9">
      <w:pPr>
        <w:spacing w:after="0" w:before="240" w:lineRule="auto"/>
        <w:rPr>
          <w:rFonts w:ascii="Arial" w:cs="Arial" w:eastAsia="Arial" w:hAnsi="Arial"/>
        </w:rPr>
      </w:pPr>
      <w:r w:rsidDel="00000000" w:rsidR="00000000" w:rsidRPr="00000000">
        <w:rPr>
          <w:rFonts w:ascii="Arial" w:cs="Arial" w:eastAsia="Arial" w:hAnsi="Arial"/>
          <w:rtl w:val="0"/>
        </w:rPr>
        <w:t xml:space="preserve">We have requested that the </w:t>
      </w:r>
      <w:r w:rsidDel="00000000" w:rsidR="00000000" w:rsidRPr="00000000">
        <w:rPr>
          <w:rFonts w:ascii="Arial" w:cs="Arial" w:eastAsia="Arial" w:hAnsi="Arial"/>
          <w:b w:val="1"/>
          <w:bCs w:val="1"/>
          <w:rtl w:val="0"/>
        </w:rPr>
        <w:t xml:space="preserve">SLOW </w:t>
      </w:r>
      <w:r w:rsidDel="00000000" w:rsidR="00000000" w:rsidRPr="00000000">
        <w:rPr>
          <w:rFonts w:ascii="Arial" w:cs="Arial" w:eastAsia="Arial" w:hAnsi="Arial"/>
          <w:rtl w:val="0"/>
        </w:rPr>
        <w:t xml:space="preserve">road marking on Halifax Road on the bend in </w:t>
      </w:r>
      <w:r w:rsidDel="00000000" w:rsidR="00000000" w:rsidRPr="00000000">
        <w:rPr>
          <w:rFonts w:ascii="Arial" w:cs="Arial" w:eastAsia="Arial" w:hAnsi="Arial"/>
          <w:b w:val="1"/>
          <w:bCs w:val="1"/>
          <w:rtl w:val="0"/>
        </w:rPr>
        <w:t xml:space="preserve">Lane Bottom</w:t>
      </w:r>
      <w:r w:rsidDel="00000000" w:rsidR="00000000" w:rsidRPr="00000000">
        <w:rPr>
          <w:rFonts w:ascii="Arial" w:cs="Arial" w:eastAsia="Arial" w:hAnsi="Arial"/>
          <w:rtl w:val="0"/>
        </w:rPr>
        <w:t xml:space="preserve"> is reinstated. It was lost due in the recent road resurfacing. We are hoping the detritus in a drain will be washed away before any really heavy rain.</w:t>
      </w:r>
    </w:p>
    <w:p w:rsidR="00000000" w:rsidDel="00000000" w:rsidP="00000000" w:rsidRDefault="00000000" w:rsidRPr="00000000" w14:paraId="000001BA">
      <w:pPr>
        <w:spacing w:after="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B">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Cllr Maggie Lishman</w:t>
      </w:r>
      <w:r w:rsidDel="00000000" w:rsidR="00000000" w:rsidRPr="00000000">
        <w:rPr>
          <w:rFonts w:ascii="Arial" w:cs="Arial" w:eastAsia="Arial" w:hAnsi="Arial"/>
          <w:rtl w:val="0"/>
        </w:rPr>
        <w:t xml:space="preserve"> has been busy with the </w:t>
      </w:r>
      <w:r w:rsidDel="00000000" w:rsidR="00000000" w:rsidRPr="00000000">
        <w:rPr>
          <w:rFonts w:ascii="Arial" w:cs="Arial" w:eastAsia="Arial" w:hAnsi="Arial"/>
          <w:b w:val="1"/>
          <w:bCs w:val="1"/>
          <w:rtl w:val="0"/>
        </w:rPr>
        <w:t xml:space="preserve">Borough Council’s budget</w:t>
      </w:r>
      <w:r w:rsidDel="00000000" w:rsidR="00000000" w:rsidRPr="00000000">
        <w:rPr>
          <w:rFonts w:ascii="Arial" w:cs="Arial" w:eastAsia="Arial" w:hAnsi="Arial"/>
          <w:rtl w:val="0"/>
        </w:rPr>
        <w:t xml:space="preserve"> which the Borough Council approved earlier this week. All parties on the Council were supportive and appreciated the work and consultation that had gone into it.  We thought that residents in the parish would be interested in a few key aspects of the budget:</w:t>
      </w:r>
    </w:p>
    <w:p w:rsidR="00000000" w:rsidDel="00000000" w:rsidP="00000000" w:rsidRDefault="00000000" w:rsidRPr="00000000" w14:paraId="000001BC">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Council Tax will increase by 1.99%.</w:t>
      </w:r>
      <w:r w:rsidDel="00000000" w:rsidR="00000000" w:rsidRPr="00000000">
        <w:rPr>
          <w:rFonts w:ascii="Arial" w:cs="Arial" w:eastAsia="Arial" w:hAnsi="Arial"/>
          <w:rtl w:val="0"/>
        </w:rPr>
        <w:t xml:space="preserve"> Like last year, this</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is below the statutory level of 2.99%. For a Band D council tax property, it will increase from the 2025/26 level of £344.58p to £351.44p. That is £6.86 per property or 13p a week extra.</w:t>
      </w:r>
    </w:p>
    <w:p w:rsidR="00000000" w:rsidDel="00000000" w:rsidP="00000000" w:rsidRDefault="00000000" w:rsidRPr="00000000" w14:paraId="000001BD">
      <w:pPr>
        <w:spacing w:after="240" w:before="240" w:line="276" w:lineRule="auto"/>
        <w:rPr>
          <w:rFonts w:ascii="Arial" w:cs="Arial" w:eastAsia="Arial" w:hAnsi="Arial"/>
        </w:rPr>
      </w:pPr>
      <w:r w:rsidDel="00000000" w:rsidR="00000000" w:rsidRPr="00000000">
        <w:rPr>
          <w:rFonts w:ascii="Arial" w:cs="Arial" w:eastAsia="Arial" w:hAnsi="Arial"/>
          <w:rtl w:val="0"/>
        </w:rPr>
        <w:t xml:space="preserve">Burnley’s share of the total income from Council Tax is </w:t>
      </w:r>
      <w:r w:rsidDel="00000000" w:rsidR="00000000" w:rsidRPr="00000000">
        <w:rPr>
          <w:rFonts w:ascii="Arial" w:cs="Arial" w:eastAsia="Arial" w:hAnsi="Arial"/>
          <w:b w:val="1"/>
          <w:bCs w:val="1"/>
          <w:i w:val="1"/>
          <w:iCs w:val="1"/>
          <w:rtl w:val="0"/>
        </w:rPr>
        <w:t xml:space="preserve">14%.</w:t>
      </w:r>
      <w:r w:rsidDel="00000000" w:rsidR="00000000" w:rsidRPr="00000000">
        <w:rPr>
          <w:rFonts w:ascii="Arial" w:cs="Arial" w:eastAsia="Arial" w:hAnsi="Arial"/>
          <w:rtl w:val="0"/>
        </w:rPr>
        <w:t xml:space="preserve">  Most of the money goes to Lancashire County Council.  Their increase is </w:t>
      </w:r>
      <w:r w:rsidDel="00000000" w:rsidR="00000000" w:rsidRPr="00000000">
        <w:rPr>
          <w:rFonts w:ascii="Arial" w:cs="Arial" w:eastAsia="Arial" w:hAnsi="Arial"/>
          <w:b w:val="1"/>
          <w:bCs w:val="1"/>
          <w:rtl w:val="0"/>
        </w:rPr>
        <w:t xml:space="preserve">3.8%,</w:t>
      </w:r>
      <w:r w:rsidDel="00000000" w:rsidR="00000000" w:rsidRPr="00000000">
        <w:rPr>
          <w:rFonts w:ascii="Arial" w:cs="Arial" w:eastAsia="Arial" w:hAnsi="Arial"/>
          <w:rtl w:val="0"/>
        </w:rPr>
        <w:t xml:space="preserve"> although with a much more generous settlement from the Government. The Police and Crime Commissioner has added a flat increase of </w:t>
      </w:r>
      <w:r w:rsidDel="00000000" w:rsidR="00000000" w:rsidRPr="00000000">
        <w:rPr>
          <w:rFonts w:ascii="Arial" w:cs="Arial" w:eastAsia="Arial" w:hAnsi="Arial"/>
          <w:b w:val="1"/>
          <w:bCs w:val="1"/>
          <w:rtl w:val="0"/>
        </w:rPr>
        <w:t xml:space="preserve">£15</w:t>
      </w:r>
      <w:r w:rsidDel="00000000" w:rsidR="00000000" w:rsidRPr="00000000">
        <w:rPr>
          <w:rFonts w:ascii="Arial" w:cs="Arial" w:eastAsia="Arial" w:hAnsi="Arial"/>
          <w:rtl w:val="0"/>
        </w:rPr>
        <w:t xml:space="preserve">, and Fire Authority an increase of </w:t>
      </w: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rtl w:val="0"/>
        </w:rPr>
        <w:t xml:space="preserve">.</w:t>
      </w:r>
    </w:p>
    <w:p w:rsidR="00000000" w:rsidDel="00000000" w:rsidP="00000000" w:rsidRDefault="00000000" w:rsidRPr="00000000" w14:paraId="000001BE">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There will be an adjustment through the Council Tax Support Scheme for residents who are terminally ill and in receipt of Council Tax support so they will not pay Council tax.</w:t>
      </w:r>
    </w:p>
    <w:p w:rsidR="00000000" w:rsidDel="00000000" w:rsidP="00000000" w:rsidRDefault="00000000" w:rsidRPr="00000000" w14:paraId="000001BF">
      <w:pPr>
        <w:spacing w:after="240" w:before="240" w:line="276" w:lineRule="auto"/>
        <w:rPr>
          <w:rFonts w:ascii="Arial" w:cs="Arial" w:eastAsia="Arial" w:hAnsi="Arial"/>
        </w:rPr>
      </w:pPr>
      <w:r w:rsidDel="00000000" w:rsidR="00000000" w:rsidRPr="00000000">
        <w:rPr>
          <w:rFonts w:ascii="Arial" w:cs="Arial" w:eastAsia="Arial" w:hAnsi="Arial"/>
          <w:rtl w:val="0"/>
        </w:rPr>
        <w:t xml:space="preserve">Money has been set aside for the </w:t>
      </w:r>
      <w:r w:rsidDel="00000000" w:rsidR="00000000" w:rsidRPr="00000000">
        <w:rPr>
          <w:rFonts w:ascii="Arial" w:cs="Arial" w:eastAsia="Arial" w:hAnsi="Arial"/>
          <w:b w:val="1"/>
          <w:bCs w:val="1"/>
          <w:rtl w:val="0"/>
        </w:rPr>
        <w:t xml:space="preserve">Youth Zone</w:t>
      </w:r>
      <w:r w:rsidDel="00000000" w:rsidR="00000000" w:rsidRPr="00000000">
        <w:rPr>
          <w:rFonts w:ascii="Arial" w:cs="Arial" w:eastAsia="Arial" w:hAnsi="Arial"/>
          <w:rtl w:val="0"/>
        </w:rPr>
        <w:t xml:space="preserve"> which is part of the plan to improve prospects for young people. And for essential works on the </w:t>
      </w:r>
      <w:r w:rsidDel="00000000" w:rsidR="00000000" w:rsidRPr="00000000">
        <w:rPr>
          <w:rFonts w:ascii="Arial" w:cs="Arial" w:eastAsia="Arial" w:hAnsi="Arial"/>
          <w:b w:val="1"/>
          <w:bCs w:val="1"/>
          <w:rtl w:val="0"/>
        </w:rPr>
        <w:t xml:space="preserve">Mechanics</w:t>
      </w:r>
      <w:r w:rsidDel="00000000" w:rsidR="00000000" w:rsidRPr="00000000">
        <w:rPr>
          <w:rFonts w:ascii="Arial" w:cs="Arial" w:eastAsia="Arial" w:hAnsi="Arial"/>
          <w:rtl w:val="0"/>
        </w:rPr>
        <w:t xml:space="preserve"> to match Heritage Lottery funding</w:t>
      </w:r>
    </w:p>
    <w:p w:rsidR="00000000" w:rsidDel="00000000" w:rsidP="00000000" w:rsidRDefault="00000000" w:rsidRPr="00000000" w14:paraId="000001C0">
      <w:pPr>
        <w:spacing w:after="240" w:before="240" w:lineRule="auto"/>
        <w:rPr>
          <w:rFonts w:ascii="Arial" w:cs="Arial" w:eastAsia="Arial" w:hAnsi="Arial"/>
        </w:rPr>
      </w:pPr>
      <w:r w:rsidDel="00000000" w:rsidR="00000000" w:rsidRPr="00000000">
        <w:rPr>
          <w:rFonts w:ascii="Arial" w:cs="Arial" w:eastAsia="Arial" w:hAnsi="Arial"/>
          <w:rtl w:val="0"/>
        </w:rPr>
        <w:t xml:space="preserve">There will be a new, </w:t>
      </w:r>
      <w:r w:rsidDel="00000000" w:rsidR="00000000" w:rsidRPr="00000000">
        <w:rPr>
          <w:rFonts w:ascii="Arial" w:cs="Arial" w:eastAsia="Arial" w:hAnsi="Arial"/>
          <w:b w:val="1"/>
          <w:bCs w:val="1"/>
          <w:rtl w:val="0"/>
        </w:rPr>
        <w:t xml:space="preserve">full-size 3G synthetic football pitch </w:t>
      </w:r>
      <w:r w:rsidDel="00000000" w:rsidR="00000000" w:rsidRPr="00000000">
        <w:rPr>
          <w:rFonts w:ascii="Arial" w:cs="Arial" w:eastAsia="Arial" w:hAnsi="Arial"/>
          <w:rtl w:val="0"/>
        </w:rPr>
        <w:t xml:space="preserve">at the </w:t>
      </w:r>
      <w:r w:rsidDel="00000000" w:rsidR="00000000" w:rsidRPr="00000000">
        <w:rPr>
          <w:rFonts w:ascii="Arial" w:cs="Arial" w:eastAsia="Arial" w:hAnsi="Arial"/>
          <w:b w:val="1"/>
          <w:bCs w:val="1"/>
          <w:rtl w:val="0"/>
        </w:rPr>
        <w:t xml:space="preserve">Prairie Sports Village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bCs w:val="1"/>
          <w:rtl w:val="0"/>
        </w:rPr>
        <w:t xml:space="preserve">a new 3G synthetic football pitch at Habergham</w:t>
      </w:r>
      <w:r w:rsidDel="00000000" w:rsidR="00000000" w:rsidRPr="00000000">
        <w:rPr>
          <w:rFonts w:ascii="Arial" w:cs="Arial" w:eastAsia="Arial" w:hAnsi="Arial"/>
          <w:rtl w:val="0"/>
        </w:rPr>
        <w:t xml:space="preserve">.</w:t>
      </w:r>
    </w:p>
    <w:p w:rsidR="00000000" w:rsidDel="00000000" w:rsidP="00000000" w:rsidRDefault="00000000" w:rsidRPr="00000000" w14:paraId="000001C1">
      <w:pPr>
        <w:spacing w:after="240" w:before="240" w:lineRule="auto"/>
        <w:rPr>
          <w:rFonts w:ascii="Arial" w:cs="Arial" w:eastAsia="Arial" w:hAnsi="Arial"/>
        </w:rPr>
      </w:pPr>
      <w:r w:rsidDel="00000000" w:rsidR="00000000" w:rsidRPr="00000000">
        <w:rPr>
          <w:rFonts w:ascii="Arial" w:cs="Arial" w:eastAsia="Arial" w:hAnsi="Arial"/>
          <w:rtl w:val="0"/>
        </w:rPr>
        <w:t xml:space="preserve">Residents should all be getting their food waste bins delivered with collections starting mid April. There will be two bins one for in the kitchen and a bigger one, for outside. Food waste will be collected every week.</w:t>
      </w:r>
    </w:p>
    <w:p w:rsidR="00000000" w:rsidDel="00000000" w:rsidP="00000000" w:rsidRDefault="00000000" w:rsidRPr="00000000" w14:paraId="000001C2">
      <w:pPr>
        <w:spacing w:after="240" w:before="240" w:line="276" w:lineRule="auto"/>
        <w:rPr>
          <w:rFonts w:ascii="Arial" w:cs="Arial" w:eastAsia="Arial" w:hAnsi="Arial"/>
        </w:rPr>
      </w:pPr>
      <w:r w:rsidDel="00000000" w:rsidR="00000000" w:rsidRPr="00000000">
        <w:rPr>
          <w:rFonts w:ascii="Arial" w:cs="Arial" w:eastAsia="Arial" w:hAnsi="Arial"/>
          <w:rtl w:val="0"/>
        </w:rPr>
        <w:t xml:space="preserve">Amendments to the budget from the Labour Group were accepted, including increasing the empty homes budget, supporting Padiham residents in crisis, and growing participation in children’s swimming lessons.</w:t>
      </w:r>
    </w:p>
    <w:p w:rsidR="00000000" w:rsidDel="00000000" w:rsidP="00000000" w:rsidRDefault="00000000" w:rsidRPr="00000000" w14:paraId="000001C3">
      <w:pPr>
        <w:spacing w:after="240" w:before="240" w:line="276" w:lineRule="auto"/>
        <w:rPr>
          <w:rFonts w:ascii="Arial" w:cs="Arial" w:eastAsia="Arial" w:hAnsi="Arial"/>
        </w:rPr>
      </w:pPr>
      <w:r w:rsidDel="00000000" w:rsidR="00000000" w:rsidRPr="00000000">
        <w:rPr>
          <w:rFonts w:ascii="Arial" w:cs="Arial" w:eastAsia="Arial" w:hAnsi="Arial"/>
          <w:rtl w:val="0"/>
        </w:rPr>
        <w:t xml:space="preserve">Last year, the Council strengthened our approach on two issues which Councillors and residents raise frequently: </w:t>
      </w:r>
      <w:r w:rsidDel="00000000" w:rsidR="00000000" w:rsidRPr="00000000">
        <w:rPr>
          <w:rFonts w:ascii="Arial" w:cs="Arial" w:eastAsia="Arial" w:hAnsi="Arial"/>
          <w:b w:val="1"/>
          <w:bCs w:val="1"/>
          <w:rtl w:val="0"/>
        </w:rPr>
        <w:t xml:space="preserve">fly‑tipping</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bCs w:val="1"/>
          <w:rtl w:val="0"/>
        </w:rPr>
        <w:t xml:space="preserve">dog fouling</w:t>
      </w:r>
      <w:r w:rsidDel="00000000" w:rsidR="00000000" w:rsidRPr="00000000">
        <w:rPr>
          <w:rFonts w:ascii="Arial" w:cs="Arial" w:eastAsia="Arial" w:hAnsi="Arial"/>
          <w:rtl w:val="0"/>
        </w:rPr>
        <w:t xml:space="preserve">. We created </w:t>
      </w:r>
      <w:r w:rsidDel="00000000" w:rsidR="00000000" w:rsidRPr="00000000">
        <w:rPr>
          <w:rFonts w:ascii="Arial" w:cs="Arial" w:eastAsia="Arial" w:hAnsi="Arial"/>
          <w:b w:val="1"/>
          <w:bCs w:val="1"/>
          <w:rtl w:val="0"/>
        </w:rPr>
        <w:t xml:space="preserve">two additional enforcement roles within Streetscene</w:t>
      </w:r>
      <w:r w:rsidDel="00000000" w:rsidR="00000000" w:rsidRPr="00000000">
        <w:rPr>
          <w:rFonts w:ascii="Arial" w:cs="Arial" w:eastAsia="Arial" w:hAnsi="Arial"/>
          <w:rtl w:val="0"/>
        </w:rPr>
        <w:t xml:space="preserve">, which have been successful. These officers have boosted our enforcement. Increased visibility within neighbourhoods has meant more engagement with residents: gathering intelligence on the doorstep, identifying hotspots, and responding quickly. Residents have welcomed clear and accessible points of contact. These two officers have taken </w:t>
      </w:r>
      <w:r w:rsidDel="00000000" w:rsidR="00000000" w:rsidRPr="00000000">
        <w:rPr>
          <w:rFonts w:ascii="Arial" w:cs="Arial" w:eastAsia="Arial" w:hAnsi="Arial"/>
          <w:b w:val="1"/>
          <w:bCs w:val="1"/>
          <w:rtl w:val="0"/>
        </w:rPr>
        <w:t xml:space="preserve">59 additional prosecution cases</w:t>
      </w:r>
      <w:r w:rsidDel="00000000" w:rsidR="00000000" w:rsidRPr="00000000">
        <w:rPr>
          <w:rFonts w:ascii="Arial" w:cs="Arial" w:eastAsia="Arial" w:hAnsi="Arial"/>
          <w:rtl w:val="0"/>
        </w:rPr>
        <w:t xml:space="preserve"> to court - </w:t>
      </w:r>
      <w:r w:rsidDel="00000000" w:rsidR="00000000" w:rsidRPr="00000000">
        <w:rPr>
          <w:rFonts w:ascii="Arial" w:cs="Arial" w:eastAsia="Arial" w:hAnsi="Arial"/>
          <w:b w:val="1"/>
          <w:bCs w:val="1"/>
          <w:rtl w:val="0"/>
        </w:rPr>
        <w:t xml:space="preserve">15 relating to dog offences and 44 concerning waste</w:t>
      </w:r>
      <w:r w:rsidDel="00000000" w:rsidR="00000000" w:rsidRPr="00000000">
        <w:rPr>
          <w:rFonts w:ascii="Arial" w:cs="Arial" w:eastAsia="Arial" w:hAnsi="Arial"/>
          <w:rtl w:val="0"/>
        </w:rPr>
        <w:t xml:space="preserve">. A </w:t>
      </w:r>
      <w:r w:rsidDel="00000000" w:rsidR="00000000" w:rsidRPr="00000000">
        <w:rPr>
          <w:rFonts w:ascii="Arial" w:cs="Arial" w:eastAsia="Arial" w:hAnsi="Arial"/>
          <w:b w:val="1"/>
          <w:bCs w:val="1"/>
          <w:rtl w:val="0"/>
        </w:rPr>
        <w:t xml:space="preserve">Responsible Dog Ownership Scheme</w:t>
      </w:r>
      <w:r w:rsidDel="00000000" w:rsidR="00000000" w:rsidRPr="00000000">
        <w:rPr>
          <w:rFonts w:ascii="Arial" w:cs="Arial" w:eastAsia="Arial" w:hAnsi="Arial"/>
          <w:rtl w:val="0"/>
        </w:rPr>
        <w:t xml:space="preserve"> will be launched this spring. </w:t>
      </w:r>
    </w:p>
    <w:p w:rsidR="00000000" w:rsidDel="00000000" w:rsidP="00000000" w:rsidRDefault="00000000" w:rsidRPr="00000000" w14:paraId="000001C4">
      <w:pPr>
        <w:spacing w:after="240" w:before="240" w:line="276" w:lineRule="auto"/>
        <w:rPr>
          <w:rFonts w:ascii="Arial" w:cs="Arial" w:eastAsia="Arial" w:hAnsi="Arial"/>
        </w:rPr>
      </w:pPr>
      <w:r w:rsidDel="00000000" w:rsidR="00000000" w:rsidRPr="00000000">
        <w:rPr>
          <w:rFonts w:ascii="Arial" w:cs="Arial" w:eastAsia="Arial" w:hAnsi="Arial"/>
          <w:rtl w:val="0"/>
        </w:rPr>
        <w:t xml:space="preserve">Last but by no means least, we are very happy to report that </w:t>
      </w:r>
      <w:r w:rsidDel="00000000" w:rsidR="00000000" w:rsidRPr="00000000">
        <w:rPr>
          <w:rFonts w:ascii="Arial" w:cs="Arial" w:eastAsia="Arial" w:hAnsi="Arial"/>
          <w:b w:val="1"/>
          <w:bCs w:val="1"/>
          <w:rtl w:val="0"/>
        </w:rPr>
        <w:t xml:space="preserve">Anne and John Kelly will be moving house</w:t>
      </w:r>
      <w:r w:rsidDel="00000000" w:rsidR="00000000" w:rsidRPr="00000000">
        <w:rPr>
          <w:rFonts w:ascii="Arial" w:cs="Arial" w:eastAsia="Arial" w:hAnsi="Arial"/>
          <w:rtl w:val="0"/>
        </w:rPr>
        <w:t xml:space="preserve"> imminently to Westbury Close in our ward.</w:t>
      </w:r>
    </w:p>
    <w:p w:rsidR="00000000" w:rsidDel="00000000" w:rsidP="00000000" w:rsidRDefault="00000000" w:rsidRPr="00000000" w14:paraId="000001C5">
      <w:pPr>
        <w:spacing w:after="240" w:before="240" w:lineRule="auto"/>
        <w:rPr>
          <w:rFonts w:ascii="Arial" w:cs="Arial" w:eastAsia="Arial" w:hAnsi="Arial"/>
        </w:rPr>
      </w:pPr>
      <w:r w:rsidDel="00000000" w:rsidR="00000000" w:rsidRPr="00000000">
        <w:rPr>
          <w:rFonts w:ascii="Arial" w:cs="Arial" w:eastAsia="Arial" w:hAnsi="Arial"/>
          <w:b w:val="1"/>
          <w:bCs w:val="1"/>
          <w:u w:val="single"/>
          <w:rtl w:val="0"/>
        </w:rPr>
        <w:t xml:space="preserve">Community Centre Report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C6">
      <w:pPr>
        <w:spacing w:after="240" w:before="240" w:lineRule="auto"/>
        <w:rPr>
          <w:rFonts w:ascii="Arial" w:cs="Arial" w:eastAsia="Arial" w:hAnsi="Arial"/>
        </w:rPr>
      </w:pPr>
      <w:r w:rsidDel="00000000" w:rsidR="00000000" w:rsidRPr="00000000">
        <w:rPr>
          <w:rFonts w:ascii="Arial" w:cs="Arial" w:eastAsia="Arial" w:hAnsi="Arial"/>
          <w:rtl w:val="0"/>
        </w:rPr>
        <w:t xml:space="preserve">The centre has had a very successful few months. We have set up a Facebook page which is regularly updated and lots of people view it. It has a diary showing all the week’s activities and some of the regular groups have attracted new people. The page has details of who to contact for details and bookings. We have secured regular contracts with the NHS for diabetes prevention groups and so far have 3 groups who have each booked 12 week sessions. The Air Training Cadets have also booked  6 Tuesday evenings while their own building is being renovated. Children’s parties continue to be booked at weekends.</w:t>
      </w:r>
    </w:p>
    <w:p w:rsidR="00000000" w:rsidDel="00000000" w:rsidP="00000000" w:rsidRDefault="00000000" w:rsidRPr="00000000" w14:paraId="000001C7">
      <w:pPr>
        <w:spacing w:after="240" w:before="240" w:lineRule="auto"/>
        <w:rPr>
          <w:rFonts w:ascii="Arial" w:cs="Arial" w:eastAsia="Arial" w:hAnsi="Arial"/>
        </w:rPr>
      </w:pPr>
      <w:r w:rsidDel="00000000" w:rsidR="00000000" w:rsidRPr="00000000">
        <w:rPr>
          <w:rFonts w:ascii="Arial" w:cs="Arial" w:eastAsia="Arial" w:hAnsi="Arial"/>
          <w:rtl w:val="0"/>
        </w:rPr>
        <w:t xml:space="preserve">Our Landlord had sorted out planning permission for us to rent out spaces for parking for nearby residents. After the initial outlay for signs we will start to make a profit in 6 months.</w:t>
      </w:r>
    </w:p>
    <w:p w:rsidR="00000000" w:rsidDel="00000000" w:rsidP="00000000" w:rsidRDefault="00000000" w:rsidRPr="00000000" w14:paraId="000001C8">
      <w:pPr>
        <w:spacing w:after="240" w:before="240" w:lineRule="auto"/>
        <w:rPr>
          <w:rFonts w:ascii="Arial" w:cs="Arial" w:eastAsia="Arial" w:hAnsi="Arial"/>
        </w:rPr>
      </w:pPr>
      <w:r w:rsidDel="00000000" w:rsidR="00000000" w:rsidRPr="00000000">
        <w:rPr>
          <w:rFonts w:ascii="Arial" w:cs="Arial" w:eastAsia="Arial" w:hAnsi="Arial"/>
          <w:rtl w:val="0"/>
        </w:rPr>
        <w:t xml:space="preserve">The accounts for 2025 have been returned from the Auditor with no issues raised. We are in the process of setting up online banking to make it easier to pay as well as the fact that Barclays Bank Burnley is to be closed for 3 months.</w:t>
      </w:r>
    </w:p>
    <w:p w:rsidR="00000000" w:rsidDel="00000000" w:rsidP="00000000" w:rsidRDefault="00000000" w:rsidRPr="00000000" w14:paraId="000001C9">
      <w:pPr>
        <w:spacing w:after="240" w:before="240" w:lineRule="auto"/>
        <w:rPr>
          <w:rFonts w:ascii="Arial" w:cs="Arial" w:eastAsia="Arial" w:hAnsi="Arial"/>
        </w:rPr>
      </w:pPr>
      <w:r w:rsidDel="00000000" w:rsidR="00000000" w:rsidRPr="00000000">
        <w:rPr>
          <w:rFonts w:ascii="Arial" w:cs="Arial" w:eastAsia="Arial" w:hAnsi="Arial"/>
          <w:rtl w:val="0"/>
        </w:rPr>
        <w:t xml:space="preserve">Some committee members have been looking at different ways of heating the building because gas and electricity create our largest bills.</w:t>
      </w:r>
    </w:p>
    <w:p w:rsidR="00000000" w:rsidDel="00000000" w:rsidP="00000000" w:rsidRDefault="00000000" w:rsidRPr="00000000" w14:paraId="000001CA">
      <w:pPr>
        <w:spacing w:after="240" w:before="240" w:lineRule="auto"/>
        <w:rPr>
          <w:rFonts w:ascii="Arial" w:cs="Arial" w:eastAsia="Arial" w:hAnsi="Arial"/>
        </w:rPr>
      </w:pPr>
      <w:r w:rsidDel="00000000" w:rsidR="00000000" w:rsidRPr="00000000">
        <w:rPr>
          <w:rFonts w:ascii="Arial" w:cs="Arial" w:eastAsia="Arial" w:hAnsi="Arial"/>
          <w:rtl w:val="0"/>
        </w:rPr>
        <w:t xml:space="preserve">At our committee meeting last week we were shocked and disappointed to be told unofficially that the Parish Council has decided that the Community Centre is not viable in the long term. There has been absolutely no discussion with the committee. The Parish Council signed a 25 year lease only a year ago and the few committee members have worked really hard to attract new users and find different ways of funding and think we have been successful. There are only 6 of us and between us we put in a lot of time and effort. We regularly take bookings, let people in, check that everything is ok, buy cleaning products, make sure that electricity and gas checks are up to date, organize workmen when necessary, keep the diary and Facebook pages up to date, send out invoices, pay bills and generally check that everything is safe and clean. We are all volunteers who want our community to have a community centre. Some of the groups are very important to our residents and there is nowhere else nearby. It is also used for Elections.</w:t>
      </w:r>
    </w:p>
    <w:p w:rsidR="00000000" w:rsidDel="00000000" w:rsidP="00000000" w:rsidRDefault="00000000" w:rsidRPr="00000000" w14:paraId="000001CB">
      <w:pPr>
        <w:spacing w:after="240" w:before="240" w:lineRule="auto"/>
        <w:rPr>
          <w:rFonts w:ascii="Arial" w:cs="Arial" w:eastAsia="Arial" w:hAnsi="Arial"/>
        </w:rPr>
      </w:pPr>
      <w:r w:rsidDel="00000000" w:rsidR="00000000" w:rsidRPr="00000000">
        <w:rPr>
          <w:rFonts w:ascii="Arial" w:cs="Arial" w:eastAsia="Arial" w:hAnsi="Arial"/>
          <w:rtl w:val="0"/>
        </w:rPr>
        <w:t xml:space="preserve">Our newest Committee member Bobbie Burton has been brilliant setting up all the technology and she is organising 3 new groups starting in April to appeal all ages. There are very few spare times during the week and there are children’s weekend parties booked as far ahead as June and July.</w:t>
      </w:r>
    </w:p>
    <w:p w:rsidR="00000000" w:rsidDel="00000000" w:rsidP="00000000" w:rsidRDefault="00000000" w:rsidRPr="00000000" w14:paraId="000001CC">
      <w:pPr>
        <w:spacing w:after="240" w:before="240" w:lineRule="auto"/>
        <w:rPr>
          <w:rFonts w:ascii="Arial" w:cs="Arial" w:eastAsia="Arial" w:hAnsi="Arial"/>
        </w:rPr>
      </w:pPr>
      <w:r w:rsidDel="00000000" w:rsidR="00000000" w:rsidRPr="00000000">
        <w:rPr>
          <w:rFonts w:ascii="Arial" w:cs="Arial" w:eastAsia="Arial" w:hAnsi="Arial"/>
          <w:rtl w:val="0"/>
        </w:rPr>
        <w:t xml:space="preserve">The Parish Council has not given any financial support from its own purse to the centre. For at least 15 years before Covid you precepted originally for £1,000  moving up to £1,500 which comes from the residents of the Parish and is added to their Council tax. Since COVID we haven’t had anything because we got a covid business grant which enabled us to do some renovation. When Mr Williams bought the building he had a survey which pointed out some problems at the back. We paid to have those rectified. We spoke to Mr Williams at the beginning and found him to be really supportive. He found workmen for us and agreed we can pay half groundrent  the first year while we look at ways of bringing in more money. It will take him 20 years to start making any profit on his outlay</w:t>
      </w:r>
    </w:p>
    <w:p w:rsidR="00000000" w:rsidDel="00000000" w:rsidP="00000000" w:rsidRDefault="00000000" w:rsidRPr="00000000" w14:paraId="000001CD">
      <w:pPr>
        <w:spacing w:after="240" w:before="240" w:lineRule="auto"/>
        <w:rPr>
          <w:rFonts w:ascii="Arial" w:cs="Arial" w:eastAsia="Arial" w:hAnsi="Arial"/>
        </w:rPr>
      </w:pPr>
      <w:r w:rsidDel="00000000" w:rsidR="00000000" w:rsidRPr="00000000">
        <w:rPr>
          <w:rFonts w:ascii="Arial" w:cs="Arial" w:eastAsia="Arial" w:hAnsi="Arial"/>
          <w:rtl w:val="0"/>
        </w:rPr>
        <w:t xml:space="preserve">I have given the Clerk a cheque for our portion of the ground rent.</w:t>
      </w:r>
    </w:p>
    <w:p w:rsidR="00000000" w:rsidDel="00000000" w:rsidP="00000000" w:rsidRDefault="00000000" w:rsidRPr="00000000" w14:paraId="000001CE">
      <w:pPr>
        <w:spacing w:after="240" w:before="240" w:lineRule="auto"/>
        <w:rPr>
          <w:rFonts w:ascii="Arial" w:cs="Arial" w:eastAsia="Arial" w:hAnsi="Arial"/>
        </w:rPr>
      </w:pPr>
      <w:r w:rsidDel="00000000" w:rsidR="00000000" w:rsidRPr="00000000">
        <w:rPr>
          <w:rFonts w:ascii="Arial" w:cs="Arial" w:eastAsia="Arial" w:hAnsi="Arial"/>
          <w:rtl w:val="0"/>
        </w:rPr>
        <w:t xml:space="preserve">If the PC makes any more decisions please can the CC committee be kept informed.</w:t>
      </w:r>
    </w:p>
    <w:p w:rsidR="00000000" w:rsidDel="00000000" w:rsidP="00000000" w:rsidRDefault="00000000" w:rsidRPr="00000000" w14:paraId="000001CF">
      <w:pPr>
        <w:spacing w:after="240" w:before="240" w:lineRule="auto"/>
        <w:rPr>
          <w:rFonts w:ascii="Arial" w:cs="Arial" w:eastAsia="Arial" w:hAnsi="Arial"/>
        </w:rPr>
      </w:pPr>
      <w:r w:rsidDel="00000000" w:rsidR="00000000" w:rsidRPr="00000000">
        <w:rPr>
          <w:rFonts w:ascii="Arial" w:cs="Arial" w:eastAsia="Arial" w:hAnsi="Arial"/>
          <w:rtl w:val="0"/>
        </w:rPr>
        <w:t xml:space="preserve">Anne Kelly</w:t>
      </w:r>
    </w:p>
    <w:p w:rsidR="00000000" w:rsidDel="00000000" w:rsidP="00000000" w:rsidRDefault="00000000" w:rsidRPr="00000000" w14:paraId="000001D0">
      <w:pPr>
        <w:spacing w:after="240" w:before="240" w:lineRule="auto"/>
        <w:rPr>
          <w:rFonts w:ascii="Arial" w:cs="Arial" w:eastAsia="Arial" w:hAnsi="Arial"/>
        </w:rPr>
      </w:pPr>
      <w:r w:rsidDel="00000000" w:rsidR="00000000" w:rsidRPr="00000000">
        <w:rPr>
          <w:rFonts w:ascii="Arial" w:cs="Arial" w:eastAsia="Arial" w:hAnsi="Arial"/>
          <w:rtl w:val="0"/>
        </w:rPr>
        <w:t xml:space="preserve">Chair and Treasurer</w:t>
      </w:r>
    </w:p>
    <w:p w:rsidR="00000000" w:rsidDel="00000000" w:rsidP="00000000" w:rsidRDefault="00000000" w:rsidRPr="00000000" w14:paraId="000001D1">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The Financial Report. </w:t>
      </w:r>
    </w:p>
    <w:p w:rsidR="00000000" w:rsidDel="00000000" w:rsidP="00000000" w:rsidRDefault="00000000" w:rsidRPr="00000000" w14:paraId="000001D2">
      <w:pPr>
        <w:rPr>
          <w:rFonts w:ascii="Arial" w:cs="Arial" w:eastAsia="Arial" w:hAnsi="Arial"/>
          <w:b w:val="1"/>
          <w:bCs w:val="1"/>
          <w:u w:val="single"/>
        </w:rPr>
      </w:pPr>
      <w:r w:rsidDel="00000000" w:rsidR="00000000" w:rsidRPr="00000000">
        <w:rPr>
          <w:rtl w:val="0"/>
        </w:rPr>
      </w:r>
    </w:p>
    <w:tbl>
      <w:tblPr>
        <w:tblStyle w:val="Table3"/>
        <w:tblW w:w="10722.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4.3449104614326"/>
        <w:gridCol w:w="1144.3449104614326"/>
        <w:gridCol w:w="720.9372935907026"/>
        <w:gridCol w:w="1144.3449104614326"/>
        <w:gridCol w:w="1144.3449104614326"/>
        <w:gridCol w:w="1144.3449104614326"/>
        <w:gridCol w:w="846.8152337414601"/>
        <w:gridCol w:w="1144.3449104614326"/>
        <w:gridCol w:w="1144.3449104614326"/>
        <w:gridCol w:w="1144.3449104614326"/>
        <w:tblGridChange w:id="0">
          <w:tblGrid>
            <w:gridCol w:w="1144.3449104614326"/>
            <w:gridCol w:w="1144.3449104614326"/>
            <w:gridCol w:w="720.9372935907026"/>
            <w:gridCol w:w="1144.3449104614326"/>
            <w:gridCol w:w="1144.3449104614326"/>
            <w:gridCol w:w="1144.3449104614326"/>
            <w:gridCol w:w="846.8152337414601"/>
            <w:gridCol w:w="1144.3449104614326"/>
            <w:gridCol w:w="1144.3449104614326"/>
            <w:gridCol w:w="1144.3449104614326"/>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3">
            <w:pPr>
              <w:widowControl w:val="0"/>
              <w:spacing w:after="0" w:line="276" w:lineRule="auto"/>
              <w:jc w:val="right"/>
              <w:rPr/>
            </w:pPr>
            <w:r w:rsidDel="00000000" w:rsidR="00000000" w:rsidRPr="00000000">
              <w:rPr>
                <w:rtl w:val="0"/>
              </w:rPr>
              <w:t xml:space="preserve">March 2026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C">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D">
            <w:pPr>
              <w:widowControl w:val="0"/>
              <w:spacing w:after="0" w:line="276" w:lineRule="auto"/>
              <w:rPr/>
            </w:pPr>
            <w:r w:rsidDel="00000000" w:rsidR="00000000" w:rsidRPr="00000000">
              <w:rPr>
                <w:rtl w:val="0"/>
              </w:rPr>
              <w:t xml:space="preserve">Expenditure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D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6">
            <w:pPr>
              <w:widowControl w:val="0"/>
              <w:spacing w:after="0" w:line="276" w:lineRule="auto"/>
              <w:rPr/>
            </w:pP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E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A">
            <w:pPr>
              <w:widowControl w:val="0"/>
              <w:spacing w:after="0" w:line="276" w:lineRule="auto"/>
              <w:jc w:val="center"/>
              <w:rPr/>
            </w:pPr>
            <w:r w:rsidDel="00000000" w:rsidR="00000000" w:rsidRPr="00000000">
              <w:rPr>
                <w:b w:val="1"/>
                <w:bCs w:val="1"/>
                <w:rtl w:val="0"/>
              </w:rPr>
              <w:t xml:space="preserve">Cheque 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e1cd" w:val="clear"/>
            <w:tcMar>
              <w:top w:w="0.0" w:type="dxa"/>
              <w:left w:w="40.0" w:type="dxa"/>
              <w:bottom w:w="0.0" w:type="dxa"/>
              <w:right w:w="40.0" w:type="dxa"/>
            </w:tcMar>
            <w:vAlign w:val="bottom"/>
          </w:tcPr>
          <w:p w:rsidR="00000000" w:rsidDel="00000000" w:rsidP="00000000" w:rsidRDefault="00000000" w:rsidRPr="00000000" w14:paraId="000001EB">
            <w:pPr>
              <w:widowControl w:val="0"/>
              <w:spacing w:after="0" w:line="276" w:lineRule="auto"/>
              <w:jc w:val="center"/>
              <w:rPr/>
            </w:pPr>
            <w:r w:rsidDel="00000000" w:rsidR="00000000" w:rsidRPr="00000000">
              <w:rPr>
                <w:b w:val="1"/>
                <w:bCs w:val="1"/>
                <w:rtl w:val="0"/>
              </w:rPr>
              <w:t xml:space="preserve">General a/c</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7e1cd" w:val="clear"/>
            <w:tcMar>
              <w:top w:w="0.0" w:type="dxa"/>
              <w:left w:w="40.0" w:type="dxa"/>
              <w:bottom w:w="0.0" w:type="dxa"/>
              <w:right w:w="40.0" w:type="dxa"/>
            </w:tcMar>
            <w:vAlign w:val="bottom"/>
          </w:tcPr>
          <w:p w:rsidR="00000000" w:rsidDel="00000000" w:rsidP="00000000" w:rsidRDefault="00000000" w:rsidRPr="00000000" w14:paraId="000001EC">
            <w:pPr>
              <w:widowControl w:val="0"/>
              <w:spacing w:after="0" w:line="276" w:lineRule="auto"/>
              <w:jc w:val="center"/>
              <w:rPr/>
            </w:pPr>
            <w:r w:rsidDel="00000000" w:rsidR="00000000" w:rsidRPr="00000000">
              <w:rPr>
                <w:b w:val="1"/>
                <w:bCs w:val="1"/>
                <w:rtl w:val="0"/>
              </w:rPr>
              <w:t xml:space="preserve">Allotment a/c</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E">
            <w:pPr>
              <w:widowControl w:val="0"/>
              <w:spacing w:after="0" w:line="276" w:lineRule="auto"/>
              <w:rPr/>
            </w:pPr>
            <w:r w:rsidDel="00000000" w:rsidR="00000000" w:rsidRPr="00000000">
              <w:rPr>
                <w:b w:val="1"/>
                <w:bCs w:val="1"/>
                <w:rtl w:val="0"/>
              </w:rPr>
              <w:t xml:space="preserve">Income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F">
            <w:pPr>
              <w:widowControl w:val="0"/>
              <w:spacing w:after="0" w:line="276" w:lineRule="auto"/>
              <w:rPr/>
            </w:pPr>
            <w:r w:rsidDel="00000000" w:rsidR="00000000" w:rsidRPr="00000000">
              <w:rPr>
                <w:b w:val="1"/>
                <w:bCs w:val="1"/>
                <w:rtl w:val="0"/>
              </w:rPr>
              <w:t xml:space="preserve">General a/c 921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1F0">
            <w:pPr>
              <w:widowControl w:val="0"/>
              <w:spacing w:after="0" w:line="276" w:lineRule="auto"/>
              <w:rPr>
                <w:b w:val="1"/>
                <w:bCs w:val="1"/>
              </w:rPr>
            </w:pPr>
            <w:r w:rsidDel="00000000" w:rsidR="00000000" w:rsidRPr="00000000">
              <w:rPr>
                <w:b w:val="1"/>
                <w:bCs w:val="1"/>
                <w:rtl w:val="0"/>
              </w:rPr>
              <w:t xml:space="preserve">Allotment a/c 833</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1">
            <w:pPr>
              <w:widowControl w:val="0"/>
              <w:spacing w:after="0" w:line="276" w:lineRule="auto"/>
              <w:rPr/>
            </w:pPr>
            <w:r w:rsidDel="00000000" w:rsidR="00000000" w:rsidRPr="00000000">
              <w:rPr>
                <w:rtl w:val="0"/>
              </w:rPr>
              <w:t xml:space="preserve">Void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2">
            <w:pPr>
              <w:widowControl w:val="0"/>
              <w:spacing w:after="0" w:line="276" w:lineRule="auto"/>
              <w:rPr/>
            </w:pPr>
            <w:r w:rsidDel="00000000" w:rsidR="00000000" w:rsidRPr="00000000">
              <w:rPr>
                <w:rtl w:val="0"/>
              </w:rPr>
              <w:t xml:space="preserve">Void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4">
            <w:pPr>
              <w:widowControl w:val="0"/>
              <w:spacing w:after="0" w:line="276" w:lineRule="auto"/>
              <w:jc w:val="center"/>
              <w:rPr/>
            </w:pPr>
            <w:r w:rsidDel="00000000" w:rsidR="00000000" w:rsidRPr="00000000">
              <w:rPr>
                <w:rtl w:val="0"/>
              </w:rPr>
              <w:t xml:space="preserve">177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8">
            <w:pPr>
              <w:widowControl w:val="0"/>
              <w:spacing w:after="0" w:line="276" w:lineRule="auto"/>
              <w:rPr/>
            </w:pPr>
            <w:r w:rsidDel="00000000" w:rsidR="00000000" w:rsidRPr="00000000">
              <w:rPr>
                <w:rtl w:val="0"/>
              </w:rPr>
              <w:t xml:space="preserve">Garage Rental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A">
            <w:pPr>
              <w:widowControl w:val="0"/>
              <w:spacing w:after="0" w:line="276" w:lineRule="auto"/>
              <w:jc w:val="right"/>
              <w:rPr/>
            </w:pPr>
            <w:r w:rsidDel="00000000" w:rsidR="00000000" w:rsidRPr="00000000">
              <w:rPr>
                <w:rtl w:val="0"/>
              </w:rPr>
              <w:t xml:space="preserve">797.76</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B">
            <w:pPr>
              <w:widowControl w:val="0"/>
              <w:spacing w:after="0" w:line="276" w:lineRule="auto"/>
              <w:rPr/>
            </w:pPr>
            <w:r w:rsidDel="00000000" w:rsidR="00000000" w:rsidRPr="00000000">
              <w:rPr>
                <w:rtl w:val="0"/>
              </w:rPr>
              <w:t xml:space="preserve">SealPrem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C">
            <w:pPr>
              <w:widowControl w:val="0"/>
              <w:spacing w:after="0" w:line="276" w:lineRule="auto"/>
              <w:rPr/>
            </w:pPr>
            <w:r w:rsidDel="00000000" w:rsidR="00000000" w:rsidRPr="00000000">
              <w:rPr>
                <w:rtl w:val="0"/>
              </w:rPr>
              <w:t xml:space="preserve">Garage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E">
            <w:pPr>
              <w:widowControl w:val="0"/>
              <w:spacing w:after="0" w:line="276" w:lineRule="auto"/>
              <w:jc w:val="center"/>
              <w:rPr/>
            </w:pPr>
            <w:r w:rsidDel="00000000" w:rsidR="00000000" w:rsidRPr="00000000">
              <w:rPr>
                <w:rtl w:val="0"/>
              </w:rPr>
              <w:t xml:space="preserve">178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1F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0">
            <w:pPr>
              <w:widowControl w:val="0"/>
              <w:spacing w:after="0" w:line="276" w:lineRule="auto"/>
              <w:jc w:val="right"/>
              <w:rPr/>
            </w:pPr>
            <w:r w:rsidDel="00000000" w:rsidR="00000000" w:rsidRPr="00000000">
              <w:rPr>
                <w:rtl w:val="0"/>
              </w:rPr>
              <w:t xml:space="preserve">28.07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2">
            <w:pPr>
              <w:widowControl w:val="0"/>
              <w:spacing w:after="0" w:line="276" w:lineRule="auto"/>
              <w:rPr/>
            </w:pPr>
            <w:r w:rsidDel="00000000" w:rsidR="00000000" w:rsidRPr="00000000">
              <w:rPr>
                <w:rtl w:val="0"/>
              </w:rPr>
              <w:t xml:space="preserve">Container rental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4">
            <w:pPr>
              <w:widowControl w:val="0"/>
              <w:spacing w:after="0" w:line="276" w:lineRule="auto"/>
              <w:jc w:val="right"/>
              <w:rPr/>
            </w:pPr>
            <w:r w:rsidDel="00000000" w:rsidR="00000000" w:rsidRPr="00000000">
              <w:rPr>
                <w:rtl w:val="0"/>
              </w:rPr>
              <w:t xml:space="preserve">156.00</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5">
            <w:pPr>
              <w:widowControl w:val="0"/>
              <w:spacing w:after="0" w:line="276" w:lineRule="auto"/>
              <w:rPr/>
            </w:pPr>
            <w:r w:rsidDel="00000000" w:rsidR="00000000" w:rsidRPr="00000000">
              <w:rPr>
                <w:rtl w:val="0"/>
              </w:rPr>
              <w:t xml:space="preserve">Woodland Walk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6">
            <w:pPr>
              <w:widowControl w:val="0"/>
              <w:spacing w:after="0" w:line="276" w:lineRule="auto"/>
              <w:rPr/>
            </w:pPr>
            <w:r w:rsidDel="00000000" w:rsidR="00000000" w:rsidRPr="00000000">
              <w:rPr>
                <w:rtl w:val="0"/>
              </w:rPr>
              <w:t xml:space="preserve">H+S sign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8">
            <w:pPr>
              <w:widowControl w:val="0"/>
              <w:spacing w:after="0" w:line="276" w:lineRule="auto"/>
              <w:jc w:val="center"/>
              <w:rPr/>
            </w:pPr>
            <w:r w:rsidDel="00000000" w:rsidR="00000000" w:rsidRPr="00000000">
              <w:rPr>
                <w:rtl w:val="0"/>
              </w:rPr>
              <w:t xml:space="preserve">2100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9">
            <w:pPr>
              <w:widowControl w:val="0"/>
              <w:spacing w:after="0" w:line="276" w:lineRule="auto"/>
              <w:jc w:val="right"/>
              <w:rPr/>
            </w:pPr>
            <w:r w:rsidDel="00000000" w:rsidR="00000000" w:rsidRPr="00000000">
              <w:rPr>
                <w:rtl w:val="0"/>
              </w:rPr>
              <w:t xml:space="preserve">114.95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C">
            <w:pPr>
              <w:widowControl w:val="0"/>
              <w:spacing w:after="0" w:line="276" w:lineRule="auto"/>
              <w:rPr/>
            </w:pPr>
            <w:r w:rsidDel="00000000" w:rsidR="00000000" w:rsidRPr="00000000">
              <w:rPr>
                <w:rtl w:val="0"/>
              </w:rPr>
              <w:t xml:space="preserve">Key deposit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E">
            <w:pPr>
              <w:widowControl w:val="0"/>
              <w:spacing w:after="0" w:line="276" w:lineRule="auto"/>
              <w:jc w:val="right"/>
              <w:rPr/>
            </w:pPr>
            <w:r w:rsidDel="00000000" w:rsidR="00000000" w:rsidRPr="00000000">
              <w:rPr>
                <w:rtl w:val="0"/>
              </w:rPr>
              <w:t xml:space="preserve">49.83</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0F">
            <w:pPr>
              <w:widowControl w:val="0"/>
              <w:spacing w:after="0" w:line="276" w:lineRule="auto"/>
              <w:rPr/>
            </w:pPr>
            <w:r w:rsidDel="00000000" w:rsidR="00000000" w:rsidRPr="00000000">
              <w:rPr>
                <w:rtl w:val="0"/>
              </w:rPr>
              <w:t xml:space="preserve">Woodland Walk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0">
            <w:pPr>
              <w:widowControl w:val="0"/>
              <w:spacing w:after="0" w:line="276" w:lineRule="auto"/>
              <w:rPr/>
            </w:pPr>
            <w:r w:rsidDel="00000000" w:rsidR="00000000" w:rsidRPr="00000000">
              <w:rPr>
                <w:rtl w:val="0"/>
              </w:rPr>
              <w:t xml:space="preserve">Parkvale Sign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2">
            <w:pPr>
              <w:widowControl w:val="0"/>
              <w:spacing w:after="0" w:line="276" w:lineRule="auto"/>
              <w:jc w:val="center"/>
              <w:rPr/>
            </w:pPr>
            <w:r w:rsidDel="00000000" w:rsidR="00000000" w:rsidRPr="00000000">
              <w:rPr>
                <w:rtl w:val="0"/>
              </w:rPr>
              <w:t xml:space="preserve">2101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3">
            <w:pPr>
              <w:widowControl w:val="0"/>
              <w:spacing w:after="0" w:line="276" w:lineRule="auto"/>
              <w:jc w:val="right"/>
              <w:rPr/>
            </w:pPr>
            <w:r w:rsidDel="00000000" w:rsidR="00000000" w:rsidRPr="00000000">
              <w:rPr>
                <w:rtl w:val="0"/>
              </w:rPr>
              <w:t xml:space="preserve">84.75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8">
            <w:pPr>
              <w:widowControl w:val="0"/>
              <w:spacing w:after="0" w:line="276" w:lineRule="auto"/>
              <w:rPr/>
            </w:pP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9">
            <w:pPr>
              <w:widowControl w:val="0"/>
              <w:spacing w:after="0" w:line="276" w:lineRule="auto"/>
              <w:rPr/>
            </w:pPr>
            <w:r w:rsidDel="00000000" w:rsidR="00000000" w:rsidRPr="00000000">
              <w:rPr>
                <w:rtl w:val="0"/>
              </w:rPr>
              <w:t xml:space="preserve">Woodland Walk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A">
            <w:pPr>
              <w:widowControl w:val="0"/>
              <w:spacing w:after="0" w:line="276" w:lineRule="auto"/>
              <w:rPr/>
            </w:pPr>
            <w:r w:rsidDel="00000000" w:rsidR="00000000" w:rsidRPr="00000000">
              <w:rPr>
                <w:rtl w:val="0"/>
              </w:rPr>
              <w:t xml:space="preserve">H+S tapes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C">
            <w:pPr>
              <w:widowControl w:val="0"/>
              <w:spacing w:after="0" w:line="276" w:lineRule="auto"/>
              <w:jc w:val="center"/>
              <w:rPr/>
            </w:pPr>
            <w:r w:rsidDel="00000000" w:rsidR="00000000" w:rsidRPr="00000000">
              <w:rPr>
                <w:rtl w:val="0"/>
              </w:rPr>
              <w:t xml:space="preserve">2102</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D">
            <w:pPr>
              <w:widowControl w:val="0"/>
              <w:spacing w:after="0" w:line="276" w:lineRule="auto"/>
              <w:jc w:val="right"/>
              <w:rPr/>
            </w:pPr>
            <w:r w:rsidDel="00000000" w:rsidR="00000000" w:rsidRPr="00000000">
              <w:rPr>
                <w:rtl w:val="0"/>
              </w:rPr>
              <w:t xml:space="preserve">33.99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1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2">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3">
            <w:pPr>
              <w:widowControl w:val="0"/>
              <w:spacing w:after="0" w:line="276" w:lineRule="auto"/>
              <w:rPr/>
            </w:pPr>
            <w:r w:rsidDel="00000000" w:rsidR="00000000" w:rsidRPr="00000000">
              <w:rPr>
                <w:rtl w:val="0"/>
              </w:rPr>
              <w:t xml:space="preserve">Croner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4">
            <w:pPr>
              <w:widowControl w:val="0"/>
              <w:spacing w:after="0" w:line="276" w:lineRule="auto"/>
              <w:rPr/>
            </w:pPr>
            <w:r w:rsidDel="00000000" w:rsidR="00000000" w:rsidRPr="00000000">
              <w:rPr>
                <w:rtl w:val="0"/>
              </w:rPr>
              <w:t xml:space="preserve">HR Services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6">
            <w:pPr>
              <w:widowControl w:val="0"/>
              <w:spacing w:after="0" w:line="276" w:lineRule="auto"/>
              <w:jc w:val="center"/>
              <w:rPr/>
            </w:pPr>
            <w:r w:rsidDel="00000000" w:rsidR="00000000" w:rsidRPr="00000000">
              <w:rPr>
                <w:rtl w:val="0"/>
              </w:rPr>
              <w:t xml:space="preserve">2103</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7">
            <w:pPr>
              <w:widowControl w:val="0"/>
              <w:spacing w:after="0" w:line="276" w:lineRule="auto"/>
              <w:jc w:val="right"/>
              <w:rPr/>
            </w:pPr>
            <w:r w:rsidDel="00000000" w:rsidR="00000000" w:rsidRPr="00000000">
              <w:rPr>
                <w:rtl w:val="0"/>
              </w:rPr>
              <w:t xml:space="preserve">490.00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C">
            <w:pPr>
              <w:widowControl w:val="0"/>
              <w:spacing w:after="0" w:line="276" w:lineRule="auto"/>
              <w:rPr/>
            </w:pP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D">
            <w:pPr>
              <w:widowControl w:val="0"/>
              <w:spacing w:after="0" w:line="276" w:lineRule="auto"/>
              <w:rPr/>
            </w:pPr>
            <w:r w:rsidDel="00000000" w:rsidR="00000000" w:rsidRPr="00000000">
              <w:rPr>
                <w:rtl w:val="0"/>
              </w:rPr>
              <w:t xml:space="preserve">Williams Lettings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E">
            <w:pPr>
              <w:widowControl w:val="0"/>
              <w:spacing w:after="0" w:line="276" w:lineRule="auto"/>
              <w:rPr/>
            </w:pPr>
            <w:r w:rsidDel="00000000" w:rsidR="00000000" w:rsidRPr="00000000">
              <w:rPr>
                <w:rtl w:val="0"/>
              </w:rPr>
              <w:t xml:space="preserve">Rent for CC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2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0">
            <w:pPr>
              <w:widowControl w:val="0"/>
              <w:spacing w:after="0" w:line="276" w:lineRule="auto"/>
              <w:jc w:val="center"/>
              <w:rPr/>
            </w:pPr>
            <w:r w:rsidDel="00000000" w:rsidR="00000000" w:rsidRPr="00000000">
              <w:rPr>
                <w:rtl w:val="0"/>
              </w:rPr>
              <w:t xml:space="preserve">2104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1">
            <w:pPr>
              <w:widowControl w:val="0"/>
              <w:spacing w:after="0" w:line="276" w:lineRule="auto"/>
              <w:jc w:val="right"/>
              <w:rPr/>
            </w:pPr>
            <w:r w:rsidDel="00000000" w:rsidR="00000000" w:rsidRPr="00000000">
              <w:rPr>
                <w:rtl w:val="0"/>
              </w:rPr>
              <w:t xml:space="preserve">2550.00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6">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7">
            <w:pPr>
              <w:widowControl w:val="0"/>
              <w:spacing w:after="0" w:line="276" w:lineRule="auto"/>
              <w:rPr/>
            </w:pPr>
            <w:r w:rsidDel="00000000" w:rsidR="00000000" w:rsidRPr="00000000">
              <w:rPr>
                <w:rtl w:val="0"/>
              </w:rPr>
              <w:t xml:space="preserve">Allotments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8">
            <w:pPr>
              <w:widowControl w:val="0"/>
              <w:spacing w:after="0" w:line="276" w:lineRule="auto"/>
              <w:rPr/>
            </w:pPr>
            <w:r w:rsidDel="00000000" w:rsidR="00000000" w:rsidRPr="00000000">
              <w:rPr>
                <w:rtl w:val="0"/>
              </w:rPr>
              <w:t xml:space="preserve">Deposit refund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A">
            <w:pPr>
              <w:widowControl w:val="0"/>
              <w:spacing w:after="0" w:line="276" w:lineRule="auto"/>
              <w:jc w:val="center"/>
              <w:rPr/>
            </w:pPr>
            <w:r w:rsidDel="00000000" w:rsidR="00000000" w:rsidRPr="00000000">
              <w:rPr>
                <w:rtl w:val="0"/>
              </w:rPr>
              <w:t xml:space="preserve">179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C">
            <w:pPr>
              <w:widowControl w:val="0"/>
              <w:spacing w:after="0" w:line="276" w:lineRule="auto"/>
              <w:jc w:val="right"/>
              <w:rPr/>
            </w:pPr>
            <w:r w:rsidDel="00000000" w:rsidR="00000000" w:rsidRPr="00000000">
              <w:rPr>
                <w:rtl w:val="0"/>
              </w:rPr>
              <w:t xml:space="preserve">50.00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3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0">
            <w:pPr>
              <w:widowControl w:val="0"/>
              <w:spacing w:after="0" w:line="276" w:lineRule="auto"/>
              <w:rPr/>
            </w:pPr>
            <w:r w:rsidDel="00000000" w:rsidR="00000000" w:rsidRPr="00000000">
              <w:rPr>
                <w:rtl w:val="0"/>
              </w:rPr>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1">
            <w:pPr>
              <w:widowControl w:val="0"/>
              <w:spacing w:after="0" w:line="276" w:lineRule="auto"/>
              <w:rPr/>
            </w:pPr>
            <w:r w:rsidDel="00000000" w:rsidR="00000000" w:rsidRPr="00000000">
              <w:rPr>
                <w:rtl w:val="0"/>
              </w:rPr>
              <w:t xml:space="preserve">Haworth Timber</w:t>
            </w:r>
          </w:p>
        </w:tc>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42">
            <w:pPr>
              <w:widowControl w:val="0"/>
              <w:spacing w:after="0" w:line="276" w:lineRule="auto"/>
              <w:rPr/>
            </w:pPr>
            <w:r w:rsidDel="00000000" w:rsidR="00000000" w:rsidRPr="00000000">
              <w:rPr>
                <w:rtl w:val="0"/>
              </w:rPr>
              <w:t xml:space="preserve">Grit for Parish bins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4">
            <w:pPr>
              <w:widowControl w:val="0"/>
              <w:spacing w:after="0" w:line="276" w:lineRule="auto"/>
              <w:jc w:val="center"/>
              <w:rPr/>
            </w:pPr>
            <w:r w:rsidDel="00000000" w:rsidR="00000000" w:rsidRPr="00000000">
              <w:rPr>
                <w:rtl w:val="0"/>
              </w:rPr>
              <w:t xml:space="preserve">2105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5">
            <w:pPr>
              <w:widowControl w:val="0"/>
              <w:spacing w:after="0" w:line="276" w:lineRule="auto"/>
              <w:jc w:val="right"/>
              <w:rPr/>
            </w:pPr>
            <w:r w:rsidDel="00000000" w:rsidR="00000000" w:rsidRPr="00000000">
              <w:rPr>
                <w:rtl w:val="0"/>
              </w:rPr>
              <w:t xml:space="preserve">316.00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A">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B">
            <w:pPr>
              <w:widowControl w:val="0"/>
              <w:spacing w:after="0" w:line="276" w:lineRule="auto"/>
              <w:rPr/>
            </w:pPr>
            <w:r w:rsidDel="00000000" w:rsidR="00000000" w:rsidRPr="00000000">
              <w:rPr>
                <w:rtl w:val="0"/>
              </w:rPr>
              <w:t xml:space="preserve">Screwfix</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C">
            <w:pPr>
              <w:widowControl w:val="0"/>
              <w:spacing w:after="0" w:line="276" w:lineRule="auto"/>
              <w:rPr/>
            </w:pPr>
            <w:r w:rsidDel="00000000" w:rsidR="00000000" w:rsidRPr="00000000">
              <w:rPr>
                <w:rtl w:val="0"/>
              </w:rPr>
              <w:t xml:space="preserve">Garage Repair</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E">
            <w:pPr>
              <w:widowControl w:val="0"/>
              <w:spacing w:after="0" w:line="276" w:lineRule="auto"/>
              <w:jc w:val="center"/>
              <w:rPr/>
            </w:pPr>
            <w:r w:rsidDel="00000000" w:rsidR="00000000" w:rsidRPr="00000000">
              <w:rPr>
                <w:rtl w:val="0"/>
              </w:rPr>
              <w:t xml:space="preserve">180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4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0">
            <w:pPr>
              <w:widowControl w:val="0"/>
              <w:spacing w:after="0" w:line="276" w:lineRule="auto"/>
              <w:jc w:val="right"/>
              <w:rPr/>
            </w:pPr>
            <w:r w:rsidDel="00000000" w:rsidR="00000000" w:rsidRPr="00000000">
              <w:rPr>
                <w:rtl w:val="0"/>
              </w:rPr>
              <w:t xml:space="preserve">15.99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4">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5">
            <w:pPr>
              <w:widowControl w:val="0"/>
              <w:spacing w:after="0" w:line="276" w:lineRule="auto"/>
              <w:rPr/>
            </w:pPr>
            <w:r w:rsidDel="00000000" w:rsidR="00000000" w:rsidRPr="00000000">
              <w:rPr>
                <w:rtl w:val="0"/>
              </w:rPr>
              <w:t xml:space="preserve">Screwfix</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6">
            <w:pPr>
              <w:widowControl w:val="0"/>
              <w:spacing w:after="0" w:line="276" w:lineRule="auto"/>
              <w:rPr/>
            </w:pPr>
            <w:r w:rsidDel="00000000" w:rsidR="00000000" w:rsidRPr="00000000">
              <w:rPr>
                <w:rtl w:val="0"/>
              </w:rPr>
              <w:t xml:space="preserve">allotment tap</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8">
            <w:pPr>
              <w:widowControl w:val="0"/>
              <w:spacing w:after="0" w:line="276" w:lineRule="auto"/>
              <w:jc w:val="center"/>
              <w:rPr/>
            </w:pPr>
            <w:r w:rsidDel="00000000" w:rsidR="00000000" w:rsidRPr="00000000">
              <w:rPr>
                <w:rtl w:val="0"/>
              </w:rPr>
              <w:t xml:space="preserve">2106</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9">
            <w:pPr>
              <w:widowControl w:val="0"/>
              <w:spacing w:after="0" w:line="276" w:lineRule="auto"/>
              <w:jc w:val="right"/>
              <w:rPr/>
            </w:pPr>
            <w:r w:rsidDel="00000000" w:rsidR="00000000" w:rsidRPr="00000000">
              <w:rPr>
                <w:rtl w:val="0"/>
              </w:rPr>
              <w:t xml:space="preserve">60.04</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E">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5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0">
            <w:pPr>
              <w:widowControl w:val="0"/>
              <w:spacing w:after="0" w:line="276" w:lineRule="auto"/>
              <w:rPr/>
            </w:pPr>
            <w:r w:rsidDel="00000000" w:rsidR="00000000" w:rsidRPr="00000000">
              <w:rPr>
                <w:rtl w:val="0"/>
              </w:rPr>
              <w:t xml:space="preserve">Void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2">
            <w:pPr>
              <w:widowControl w:val="0"/>
              <w:spacing w:after="0" w:line="276" w:lineRule="auto"/>
              <w:jc w:val="center"/>
              <w:rPr/>
            </w:pPr>
            <w:r w:rsidDel="00000000" w:rsidR="00000000" w:rsidRPr="00000000">
              <w:rPr>
                <w:rtl w:val="0"/>
              </w:rPr>
              <w:t xml:space="preserve">2107</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8">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A">
            <w:pPr>
              <w:widowControl w:val="0"/>
              <w:spacing w:after="0" w:line="276" w:lineRule="auto"/>
              <w:rPr/>
            </w:pPr>
            <w:r w:rsidDel="00000000" w:rsidR="00000000" w:rsidRPr="00000000">
              <w:rPr>
                <w:rtl w:val="0"/>
              </w:rPr>
              <w:t xml:space="preserve">void</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C">
            <w:pPr>
              <w:widowControl w:val="0"/>
              <w:spacing w:after="0" w:line="276" w:lineRule="auto"/>
              <w:jc w:val="center"/>
              <w:rPr/>
            </w:pPr>
            <w:r w:rsidDel="00000000" w:rsidR="00000000" w:rsidRPr="00000000">
              <w:rPr>
                <w:rtl w:val="0"/>
              </w:rPr>
              <w:t xml:space="preserve">2108</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6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2">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3">
            <w:pPr>
              <w:widowControl w:val="0"/>
              <w:spacing w:after="0" w:line="276" w:lineRule="auto"/>
              <w:rPr/>
            </w:pPr>
            <w:r w:rsidDel="00000000" w:rsidR="00000000" w:rsidRPr="00000000">
              <w:rPr>
                <w:rtl w:val="0"/>
              </w:rPr>
              <w:t xml:space="preserve">HMRC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4">
            <w:pPr>
              <w:widowControl w:val="0"/>
              <w:spacing w:after="0" w:line="276" w:lineRule="auto"/>
              <w:rPr/>
            </w:pPr>
            <w:r w:rsidDel="00000000" w:rsidR="00000000" w:rsidRPr="00000000">
              <w:rPr>
                <w:rtl w:val="0"/>
              </w:rPr>
              <w:t xml:space="preserve">Employer PAYE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6">
            <w:pPr>
              <w:widowControl w:val="0"/>
              <w:spacing w:after="0" w:line="276" w:lineRule="auto"/>
              <w:jc w:val="center"/>
              <w:rPr/>
            </w:pPr>
            <w:r w:rsidDel="00000000" w:rsidR="00000000" w:rsidRPr="00000000">
              <w:rPr>
                <w:rtl w:val="0"/>
              </w:rPr>
              <w:t xml:space="preserve">2109</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7">
            <w:pPr>
              <w:widowControl w:val="0"/>
              <w:spacing w:after="0" w:line="276" w:lineRule="auto"/>
              <w:jc w:val="right"/>
              <w:rPr/>
            </w:pPr>
            <w:r w:rsidDel="00000000" w:rsidR="00000000" w:rsidRPr="00000000">
              <w:rPr>
                <w:rtl w:val="0"/>
              </w:rPr>
              <w:t xml:space="preserve">47.55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C">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D">
            <w:pPr>
              <w:widowControl w:val="0"/>
              <w:spacing w:after="0" w:line="276" w:lineRule="auto"/>
              <w:rPr/>
            </w:pPr>
            <w:r w:rsidDel="00000000" w:rsidR="00000000" w:rsidRPr="00000000">
              <w:rPr>
                <w:rtl w:val="0"/>
              </w:rPr>
              <w:t xml:space="preserve">HMRC</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E">
            <w:pPr>
              <w:widowControl w:val="0"/>
              <w:spacing w:after="0" w:line="276" w:lineRule="auto"/>
              <w:rPr/>
            </w:pPr>
            <w:r w:rsidDel="00000000" w:rsidR="00000000" w:rsidRPr="00000000">
              <w:rPr>
                <w:rtl w:val="0"/>
              </w:rPr>
              <w:t xml:space="preserve">Employee PAYE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7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0">
            <w:pPr>
              <w:widowControl w:val="0"/>
              <w:spacing w:after="0" w:line="276" w:lineRule="auto"/>
              <w:jc w:val="center"/>
              <w:rPr/>
            </w:pPr>
            <w:r w:rsidDel="00000000" w:rsidR="00000000" w:rsidRPr="00000000">
              <w:rPr>
                <w:rtl w:val="0"/>
              </w:rPr>
              <w:t xml:space="preserve">2110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1">
            <w:pPr>
              <w:widowControl w:val="0"/>
              <w:spacing w:after="0" w:line="276" w:lineRule="auto"/>
              <w:jc w:val="right"/>
              <w:rPr/>
            </w:pPr>
            <w:r w:rsidDel="00000000" w:rsidR="00000000" w:rsidRPr="00000000">
              <w:rPr>
                <w:rtl w:val="0"/>
              </w:rPr>
              <w:t xml:space="preserve">37.80</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6">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7">
            <w:pPr>
              <w:widowControl w:val="0"/>
              <w:spacing w:after="0" w:line="276" w:lineRule="auto"/>
              <w:rPr/>
            </w:pPr>
            <w:r w:rsidDel="00000000" w:rsidR="00000000" w:rsidRPr="00000000">
              <w:rPr>
                <w:rtl w:val="0"/>
              </w:rPr>
              <w:t xml:space="preserve">Clerk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8">
            <w:pPr>
              <w:widowControl w:val="0"/>
              <w:spacing w:after="0" w:line="276" w:lineRule="auto"/>
              <w:rPr/>
            </w:pPr>
            <w:r w:rsidDel="00000000" w:rsidR="00000000" w:rsidRPr="00000000">
              <w:rPr>
                <w:rtl w:val="0"/>
              </w:rPr>
              <w:t xml:space="preserve">Salary</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A">
            <w:pPr>
              <w:widowControl w:val="0"/>
              <w:spacing w:after="0" w:line="276" w:lineRule="auto"/>
              <w:jc w:val="center"/>
              <w:rPr/>
            </w:pPr>
            <w:r w:rsidDel="00000000" w:rsidR="00000000" w:rsidRPr="00000000">
              <w:rPr>
                <w:rtl w:val="0"/>
              </w:rPr>
              <w:t xml:space="preserve">2111</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B">
            <w:pPr>
              <w:widowControl w:val="0"/>
              <w:spacing w:after="0" w:line="276" w:lineRule="auto"/>
              <w:jc w:val="right"/>
              <w:rPr/>
            </w:pPr>
            <w:r w:rsidDel="00000000" w:rsidR="00000000" w:rsidRPr="00000000">
              <w:rPr>
                <w:rtl w:val="0"/>
              </w:rPr>
              <w:t xml:space="preserve">696.20</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8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8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0">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1">
            <w:pPr>
              <w:widowControl w:val="0"/>
              <w:spacing w:after="0" w:line="276" w:lineRule="auto"/>
              <w:rPr/>
            </w:pPr>
            <w:r w:rsidDel="00000000" w:rsidR="00000000" w:rsidRPr="00000000">
              <w:rPr>
                <w:rtl w:val="0"/>
              </w:rPr>
              <w:t xml:space="preserve">Lengthsman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2">
            <w:pPr>
              <w:widowControl w:val="0"/>
              <w:spacing w:after="0" w:line="276" w:lineRule="auto"/>
              <w:rPr/>
            </w:pPr>
            <w:r w:rsidDel="00000000" w:rsidR="00000000" w:rsidRPr="00000000">
              <w:rPr>
                <w:rtl w:val="0"/>
              </w:rPr>
              <w:t xml:space="preserve">Parish Works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4">
            <w:pPr>
              <w:widowControl w:val="0"/>
              <w:spacing w:after="0" w:line="276" w:lineRule="auto"/>
              <w:jc w:val="center"/>
              <w:rPr/>
            </w:pPr>
            <w:r w:rsidDel="00000000" w:rsidR="00000000" w:rsidRPr="00000000">
              <w:rPr>
                <w:rtl w:val="0"/>
              </w:rPr>
              <w:t xml:space="preserve">2112</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95">
            <w:pPr>
              <w:widowControl w:val="0"/>
              <w:spacing w:after="0" w:line="276" w:lineRule="auto"/>
              <w:jc w:val="right"/>
              <w:rPr/>
            </w:pPr>
            <w:r w:rsidDel="00000000" w:rsidR="00000000" w:rsidRPr="00000000">
              <w:rPr>
                <w:rtl w:val="0"/>
              </w:rPr>
              <w:t xml:space="preserve">415.50</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9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A">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9B">
            <w:pPr>
              <w:widowControl w:val="0"/>
              <w:spacing w:after="0" w:line="276" w:lineRule="auto"/>
              <w:rPr/>
            </w:pPr>
            <w:r w:rsidDel="00000000" w:rsidR="00000000" w:rsidRPr="00000000">
              <w:rPr>
                <w:rtl w:val="0"/>
              </w:rPr>
              <w:t xml:space="preserve">Lengthsman</w:t>
            </w:r>
          </w:p>
        </w:tc>
        <w:tc>
          <w:tcPr>
            <w:tcBorders>
              <w:top w:color="cccccc" w:space="0" w:sz="6" w:val="single"/>
              <w:left w:color="cccccc" w:space="0" w:sz="6" w:val="single"/>
              <w:bottom w:color="cccccc"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29C">
            <w:pPr>
              <w:widowControl w:val="0"/>
              <w:spacing w:after="0" w:line="276" w:lineRule="auto"/>
              <w:rPr/>
            </w:pPr>
            <w:r w:rsidDel="00000000" w:rsidR="00000000" w:rsidRPr="00000000">
              <w:rPr>
                <w:rtl w:val="0"/>
              </w:rPr>
              <w:t xml:space="preserve">Allotment / Garages</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9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9E">
            <w:pPr>
              <w:widowControl w:val="0"/>
              <w:spacing w:after="0" w:line="276" w:lineRule="auto"/>
              <w:jc w:val="center"/>
              <w:rPr/>
            </w:pPr>
            <w:r w:rsidDel="00000000" w:rsidR="00000000" w:rsidRPr="00000000">
              <w:rPr>
                <w:rtl w:val="0"/>
              </w:rPr>
              <w:t xml:space="preserve">2113</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9F">
            <w:pPr>
              <w:widowControl w:val="0"/>
              <w:spacing w:after="0" w:line="276" w:lineRule="auto"/>
              <w:jc w:val="right"/>
              <w:rPr/>
            </w:pPr>
            <w:r w:rsidDel="00000000" w:rsidR="00000000" w:rsidRPr="00000000">
              <w:rPr>
                <w:rtl w:val="0"/>
              </w:rPr>
              <w:t xml:space="preserve">484.75</w:t>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4">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AE">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A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2B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e599" w:val="clear"/>
            <w:tcMar>
              <w:top w:w="0.0" w:type="dxa"/>
              <w:left w:w="40.0" w:type="dxa"/>
              <w:bottom w:w="0.0" w:type="dxa"/>
              <w:right w:w="40.0" w:type="dxa"/>
            </w:tcMar>
            <w:vAlign w:val="bottom"/>
          </w:tcPr>
          <w:p w:rsidR="00000000" w:rsidDel="00000000" w:rsidP="00000000" w:rsidRDefault="00000000" w:rsidRPr="00000000" w14:paraId="000002B3">
            <w:pPr>
              <w:widowControl w:val="0"/>
              <w:spacing w:after="0" w:line="276" w:lineRule="auto"/>
              <w:jc w:val="right"/>
              <w:rPr/>
            </w:pPr>
            <w:r w:rsidDel="00000000" w:rsidR="00000000" w:rsidRPr="00000000">
              <w:rPr>
                <w:b w:val="1"/>
                <w:bCs w:val="1"/>
                <w:rtl w:val="0"/>
              </w:rPr>
              <w:t xml:space="preserve">5331.53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e599" w:val="clear"/>
            <w:tcMar>
              <w:top w:w="0.0" w:type="dxa"/>
              <w:left w:w="40.0" w:type="dxa"/>
              <w:bottom w:w="0.0" w:type="dxa"/>
              <w:right w:w="40.0" w:type="dxa"/>
            </w:tcMar>
            <w:vAlign w:val="bottom"/>
          </w:tcPr>
          <w:p w:rsidR="00000000" w:rsidDel="00000000" w:rsidP="00000000" w:rsidRDefault="00000000" w:rsidRPr="00000000" w14:paraId="000002B4">
            <w:pPr>
              <w:widowControl w:val="0"/>
              <w:spacing w:after="0" w:line="276" w:lineRule="auto"/>
              <w:jc w:val="right"/>
              <w:rPr/>
            </w:pPr>
            <w:r w:rsidDel="00000000" w:rsidR="00000000" w:rsidRPr="00000000">
              <w:rPr>
                <w:b w:val="1"/>
                <w:bCs w:val="1"/>
                <w:rtl w:val="0"/>
              </w:rPr>
              <w:t xml:space="preserve">94.06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B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2B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e599" w:val="clear"/>
            <w:tcMar>
              <w:top w:w="0.0" w:type="dxa"/>
              <w:left w:w="40.0" w:type="dxa"/>
              <w:bottom w:w="0.0" w:type="dxa"/>
              <w:right w:w="40.0" w:type="dxa"/>
            </w:tcMar>
            <w:vAlign w:val="bottom"/>
          </w:tcPr>
          <w:p w:rsidR="00000000" w:rsidDel="00000000" w:rsidP="00000000" w:rsidRDefault="00000000" w:rsidRPr="00000000" w14:paraId="000002B7">
            <w:pPr>
              <w:widowControl w:val="0"/>
              <w:spacing w:after="0" w:line="276" w:lineRule="auto"/>
              <w:jc w:val="right"/>
              <w:rPr/>
            </w:pPr>
            <w:r w:rsidDel="00000000" w:rsidR="00000000" w:rsidRPr="00000000">
              <w:rPr>
                <w:b w:val="1"/>
                <w:bCs w:val="1"/>
                <w:rtl w:val="0"/>
              </w:rPr>
              <w:t xml:space="preserve">0.00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e599" w:val="clear"/>
            <w:tcMar>
              <w:top w:w="0.0" w:type="dxa"/>
              <w:left w:w="40.0" w:type="dxa"/>
              <w:bottom w:w="0.0" w:type="dxa"/>
              <w:right w:w="40.0" w:type="dxa"/>
            </w:tcMar>
            <w:vAlign w:val="bottom"/>
          </w:tcPr>
          <w:p w:rsidR="00000000" w:rsidDel="00000000" w:rsidP="00000000" w:rsidRDefault="00000000" w:rsidRPr="00000000" w14:paraId="000002B8">
            <w:pPr>
              <w:widowControl w:val="0"/>
              <w:spacing w:after="0" w:line="276" w:lineRule="auto"/>
              <w:jc w:val="right"/>
              <w:rPr/>
            </w:pPr>
            <w:r w:rsidDel="00000000" w:rsidR="00000000" w:rsidRPr="00000000">
              <w:rPr>
                <w:b w:val="1"/>
                <w:bCs w:val="1"/>
                <w:rtl w:val="0"/>
              </w:rPr>
              <w:t xml:space="preserve">1003.59</w:t>
            </w:r>
            <w:r w:rsidDel="00000000" w:rsidR="00000000" w:rsidRPr="00000000">
              <w:rPr>
                <w:rtl w:val="0"/>
              </w:rPr>
            </w:r>
          </w:p>
        </w:tc>
      </w:tr>
    </w:tbl>
    <w:p w:rsidR="00000000" w:rsidDel="00000000" w:rsidP="00000000" w:rsidRDefault="00000000" w:rsidRPr="00000000" w14:paraId="000002B9">
      <w:pPr>
        <w:rPr>
          <w:rFonts w:ascii="Arial" w:cs="Arial" w:eastAsia="Arial" w:hAnsi="Arial"/>
          <w:b w:val="1"/>
          <w:bCs w:val="1"/>
          <w:u w:val="singl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74" w:top="567" w:left="709" w:right="474" w:header="709" w:footer="717"/>
      <w:pgNumType w:start="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a6a6a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jc w:val="center"/>
      <w:rPr>
        <w:rFonts w:ascii="Arial" w:cs="Arial" w:eastAsia="Arial" w:hAnsi="Arial"/>
        <w:color w:val="a6a6a6"/>
        <w:sz w:val="28"/>
        <w:szCs w:val="2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table" w:styleId="TableNormal9" w:customStyle="1">
    <w:name w:val="TableNormal"/>
    <w:tblPr>
      <w:tblCellMar>
        <w:top w:w="0.0" w:type="dxa"/>
        <w:left w:w="0.0" w:type="dxa"/>
        <w:bottom w:w="0.0" w:type="dxa"/>
        <w:right w:w="0.0" w:type="dxa"/>
      </w:tblCellMar>
    </w:tblPr>
  </w:style>
  <w:style w:type="character" w:styleId="FooterChar" w:customStyle="1">
    <w:name w:val="Footer Char"/>
    <w:basedOn w:val="DefaultParagraphFont"/>
    <w:link w:val="Footer"/>
    <w:uiPriority w:val="99"/>
    <w:qFormat w:val="1"/>
    <w:rsid w:val="001A2C89"/>
    <w:rPr>
      <w:rFonts w:ascii="Calibri" w:cs="Calibri" w:eastAsia="Calibri" w:hAnsi="Calibri"/>
      <w:lang w:val="en-US"/>
    </w:rPr>
  </w:style>
  <w:style w:type="character" w:styleId="HeaderChar" w:customStyle="1">
    <w:name w:val="Header Char"/>
    <w:basedOn w:val="DefaultParagraphFont"/>
    <w:link w:val="Header"/>
    <w:uiPriority w:val="99"/>
    <w:qFormat w:val="1"/>
    <w:rsid w:val="001A2C89"/>
    <w:rPr>
      <w:rFonts w:ascii="Calibri" w:cs="Calibri" w:eastAsia="Calibri" w:hAnsi="Calibri"/>
      <w:lang w:val="en-US"/>
    </w:rPr>
  </w:style>
  <w:style w:type="character" w:styleId="normaltextrun" w:customStyle="1">
    <w:name w:val="normaltextrun"/>
    <w:basedOn w:val="DefaultParagraphFont"/>
    <w:qFormat w:val="1"/>
    <w:rsid w:val="001A2C89"/>
  </w:style>
  <w:style w:type="character" w:styleId="InternetLink" w:customStyle="1">
    <w:name w:val="Internet Link"/>
    <w:basedOn w:val="DefaultParagraphFont"/>
    <w:uiPriority w:val="99"/>
    <w:unhideWhenUsed w:val="1"/>
    <w:rsid w:val="00693514"/>
    <w:rPr>
      <w:color w:val="0563c1" w:themeColor="hyperlink"/>
      <w:u w:val="single"/>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b w:val="1"/>
      <w:bCs w:val="1"/>
      <w:color w:val="auto"/>
      <w:sz w:val="22"/>
      <w:szCs w:val="22"/>
    </w:rPr>
  </w:style>
  <w:style w:type="character" w:styleId="ListLabel5" w:customStyle="1">
    <w:name w:val="ListLabel 5"/>
    <w:qFormat w:val="1"/>
    <w:rPr>
      <w:color w:val="auto"/>
      <w:sz w:val="21"/>
    </w:rPr>
  </w:style>
  <w:style w:type="character" w:styleId="ListLabel6" w:customStyle="1">
    <w:name w:val="ListLabel 6"/>
    <w:qFormat w:val="1"/>
    <w:rPr>
      <w:color w:val="auto"/>
      <w:sz w:val="21"/>
    </w:rPr>
  </w:style>
  <w:style w:type="character" w:styleId="ListLabel7" w:customStyle="1">
    <w:name w:val="ListLabel 7"/>
    <w:qFormat w:val="1"/>
    <w:rPr>
      <w:color w:val="auto"/>
      <w:sz w:val="21"/>
    </w:rPr>
  </w:style>
  <w:style w:type="character" w:styleId="ListLabel8" w:customStyle="1">
    <w:name w:val="ListLabel 8"/>
    <w:qFormat w:val="1"/>
    <w:rPr>
      <w:color w:val="auto"/>
      <w:sz w:val="21"/>
    </w:rPr>
  </w:style>
  <w:style w:type="character" w:styleId="ListLabel9" w:customStyle="1">
    <w:name w:val="ListLabel 9"/>
    <w:qFormat w:val="1"/>
    <w:rPr>
      <w:color w:val="auto"/>
      <w:sz w:val="21"/>
    </w:rPr>
  </w:style>
  <w:style w:type="character" w:styleId="ListLabel10" w:customStyle="1">
    <w:name w:val="ListLabel 10"/>
    <w:qFormat w:val="1"/>
    <w:rPr>
      <w:color w:val="auto"/>
      <w:sz w:val="21"/>
    </w:rPr>
  </w:style>
  <w:style w:type="character" w:styleId="ListLabel11" w:customStyle="1">
    <w:name w:val="ListLabel 11"/>
    <w:qFormat w:val="1"/>
    <w:rPr>
      <w:color w:val="auto"/>
      <w:sz w:val="21"/>
    </w:rPr>
  </w:style>
  <w:style w:type="character" w:styleId="ListLabel12" w:customStyle="1">
    <w:name w:val="ListLabel 12"/>
    <w:qFormat w:val="1"/>
    <w:rPr>
      <w:rFonts w:cs="Open Sans"/>
      <w:color w:val="1d2228"/>
    </w:rPr>
  </w:style>
  <w:style w:type="character" w:styleId="ListLabel13" w:customStyle="1">
    <w:name w:val="ListLabel 13"/>
    <w:qFormat w:val="1"/>
    <w:rPr>
      <w:rFonts w:cs="Courier New"/>
    </w:rPr>
  </w:style>
  <w:style w:type="character" w:styleId="ListLabel14" w:customStyle="1">
    <w:name w:val="ListLabel 14"/>
    <w:qFormat w:val="1"/>
    <w:rPr>
      <w:rFonts w:cs="Courier New"/>
    </w:rPr>
  </w:style>
  <w:style w:type="character" w:styleId="ListLabel15" w:customStyle="1">
    <w:name w:val="ListLabel 15"/>
    <w:qFormat w:val="1"/>
    <w:rPr>
      <w:rFonts w:cs="Courier New"/>
    </w:rPr>
  </w:style>
  <w:style w:type="character" w:styleId="ListLabel16" w:customStyle="1">
    <w:name w:val="ListLabel 16"/>
    <w:qFormat w:val="1"/>
    <w:rPr>
      <w:rFonts w:cs="Courier New"/>
    </w:rPr>
  </w:style>
  <w:style w:type="character" w:styleId="ListLabel17" w:customStyle="1">
    <w:name w:val="ListLabel 17"/>
    <w:qFormat w:val="1"/>
    <w:rPr>
      <w:rFonts w:cs="Courier New"/>
    </w:rPr>
  </w:style>
  <w:style w:type="character" w:styleId="ListLabel18" w:customStyle="1">
    <w:name w:val="ListLabel 18"/>
    <w:qFormat w:val="1"/>
    <w:rPr>
      <w:rFonts w:cs="Courier New"/>
    </w:rPr>
  </w:style>
  <w:style w:type="character" w:styleId="ListLabel19" w:customStyle="1">
    <w:name w:val="ListLabel 19"/>
    <w:qFormat w:val="1"/>
    <w:rPr>
      <w:rFonts w:cs="Courier New"/>
    </w:rPr>
  </w:style>
  <w:style w:type="character" w:styleId="ListLabel20" w:customStyle="1">
    <w:name w:val="ListLabel 20"/>
    <w:qFormat w:val="1"/>
    <w:rPr>
      <w:rFonts w:cs="Courier New"/>
    </w:rPr>
  </w:style>
  <w:style w:type="character" w:styleId="ListLabel21" w:customStyle="1">
    <w:name w:val="ListLabel 21"/>
    <w:qFormat w:val="1"/>
    <w:rPr>
      <w:rFonts w:cs="Courier New"/>
    </w:rPr>
  </w:style>
  <w:style w:type="character" w:styleId="ListLabel22" w:customStyle="1">
    <w:name w:val="ListLabel 22"/>
    <w:qFormat w:val="1"/>
    <w:rPr>
      <w:rFonts w:cs="Courier New"/>
    </w:rPr>
  </w:style>
  <w:style w:type="character" w:styleId="ListLabel23" w:customStyle="1">
    <w:name w:val="ListLabel 23"/>
    <w:qFormat w:val="1"/>
    <w:rPr>
      <w:rFonts w:cs="Courier New"/>
    </w:rPr>
  </w:style>
  <w:style w:type="character" w:styleId="ListLabel24" w:customStyle="1">
    <w:name w:val="ListLabel 24"/>
    <w:qFormat w:val="1"/>
    <w:rPr>
      <w:rFonts w:cs="Courier New"/>
    </w:rPr>
  </w:style>
  <w:style w:type="character" w:styleId="ListLabel25" w:customStyle="1">
    <w:name w:val="ListLabel 25"/>
    <w:qFormat w:val="1"/>
    <w:rPr>
      <w:rFonts w:cs="Courier New"/>
    </w:rPr>
  </w:style>
  <w:style w:type="character" w:styleId="ListLabel26" w:customStyle="1">
    <w:name w:val="ListLabel 26"/>
    <w:qFormat w:val="1"/>
    <w:rPr>
      <w:rFonts w:cs="Courier New"/>
    </w:rPr>
  </w:style>
  <w:style w:type="character" w:styleId="ListLabel27" w:customStyle="1">
    <w:name w:val="ListLabel 27"/>
    <w:qFormat w:val="1"/>
    <w:rPr>
      <w:rFonts w:cs="Courier New"/>
    </w:rPr>
  </w:style>
  <w:style w:type="character" w:styleId="ListLabel28" w:customStyle="1">
    <w:name w:val="ListLabel 28"/>
    <w:qFormat w:val="1"/>
    <w:rPr>
      <w:rFonts w:cs="Courier New"/>
    </w:rPr>
  </w:style>
  <w:style w:type="character" w:styleId="ListLabel29" w:customStyle="1">
    <w:name w:val="ListLabel 29"/>
    <w:qFormat w:val="1"/>
    <w:rPr>
      <w:rFonts w:cs="Courier New"/>
    </w:rPr>
  </w:style>
  <w:style w:type="character" w:styleId="ListLabel30" w:customStyle="1">
    <w:name w:val="ListLabel 30"/>
    <w:qFormat w:val="1"/>
    <w:rPr>
      <w:rFonts w:cs="Courier New"/>
    </w:rPr>
  </w:style>
  <w:style w:type="character" w:styleId="ListLabel31" w:customStyle="1">
    <w:name w:val="ListLabel 31"/>
    <w:qFormat w:val="1"/>
    <w:rPr>
      <w:i w:val="1"/>
    </w:rPr>
  </w:style>
  <w:style w:type="character" w:styleId="ListLabel32" w:customStyle="1">
    <w:name w:val="ListLabel 32"/>
    <w:qFormat w:val="1"/>
    <w:rPr>
      <w:b w:val="0"/>
    </w:rPr>
  </w:style>
  <w:style w:type="character" w:styleId="ListLabel33" w:customStyle="1">
    <w:name w:val="ListLabel 33"/>
    <w:qFormat w:val="1"/>
    <w:rPr>
      <w:rFonts w:cs="Courier New"/>
    </w:rPr>
  </w:style>
  <w:style w:type="character" w:styleId="ListLabel34" w:customStyle="1">
    <w:name w:val="ListLabel 34"/>
    <w:qFormat w:val="1"/>
    <w:rPr>
      <w:rFonts w:cs="Courier New"/>
    </w:rPr>
  </w:style>
  <w:style w:type="character" w:styleId="ListLabel35" w:customStyle="1">
    <w:name w:val="ListLabel 35"/>
    <w:qFormat w:val="1"/>
    <w:rPr>
      <w:rFonts w:cs="Courier New"/>
    </w:rPr>
  </w:style>
  <w:style w:type="character" w:styleId="ListLabel36" w:customStyle="1">
    <w:name w:val="ListLabel 36"/>
    <w:qFormat w:val="1"/>
    <w:rPr>
      <w:rFonts w:cs="Courier New"/>
    </w:rPr>
  </w:style>
  <w:style w:type="character" w:styleId="ListLabel37" w:customStyle="1">
    <w:name w:val="ListLabel 37"/>
    <w:qFormat w:val="1"/>
    <w:rPr>
      <w:rFonts w:cs="Courier New"/>
    </w:rPr>
  </w:style>
  <w:style w:type="character" w:styleId="ListLabel38" w:customStyle="1">
    <w:name w:val="ListLabel 38"/>
    <w:qFormat w:val="1"/>
    <w:rPr>
      <w:rFonts w:cs="Courier New"/>
    </w:rPr>
  </w:style>
  <w:style w:type="character" w:styleId="ListLabel39" w:customStyle="1">
    <w:name w:val="ListLabel 39"/>
    <w:qFormat w:val="1"/>
    <w:rPr>
      <w:rFonts w:cs="Courier New"/>
    </w:rPr>
  </w:style>
  <w:style w:type="character" w:styleId="ListLabel40" w:customStyle="1">
    <w:name w:val="ListLabel 40"/>
    <w:qFormat w:val="1"/>
    <w:rPr>
      <w:rFonts w:cs="Courier New"/>
    </w:rPr>
  </w:style>
  <w:style w:type="character" w:styleId="ListLabel41" w:customStyle="1">
    <w:name w:val="ListLabel 41"/>
    <w:qFormat w:val="1"/>
    <w:rPr>
      <w:rFonts w:cs="Courier New"/>
    </w:rPr>
  </w:style>
  <w:style w:type="character" w:styleId="ListLabel42" w:customStyle="1">
    <w:name w:val="ListLabel 42"/>
    <w:qFormat w:val="1"/>
    <w:rPr>
      <w:rFonts w:cs="Courier New"/>
    </w:rPr>
  </w:style>
  <w:style w:type="character" w:styleId="ListLabel43" w:customStyle="1">
    <w:name w:val="ListLabel 43"/>
    <w:qFormat w:val="1"/>
    <w:rPr>
      <w:rFonts w:cs="Courier New"/>
    </w:rPr>
  </w:style>
  <w:style w:type="character" w:styleId="ListLabel44" w:customStyle="1">
    <w:name w:val="ListLabel 44"/>
    <w:qFormat w:val="1"/>
    <w:rPr>
      <w:rFonts w:cs="Courier New"/>
    </w:rPr>
  </w:style>
  <w:style w:type="character" w:styleId="ListLabel45" w:customStyle="1">
    <w:name w:val="ListLabel 45"/>
    <w:qFormat w:val="1"/>
    <w:rPr>
      <w:rFonts w:cs="Courier New"/>
    </w:rPr>
  </w:style>
  <w:style w:type="character" w:styleId="ListLabel46" w:customStyle="1">
    <w:name w:val="ListLabel 46"/>
    <w:qFormat w:val="1"/>
    <w:rPr>
      <w:rFonts w:cs="Courier New"/>
    </w:rPr>
  </w:style>
  <w:style w:type="character" w:styleId="ListLabel47" w:customStyle="1">
    <w:name w:val="ListLabel 47"/>
    <w:qFormat w:val="1"/>
    <w:rPr>
      <w:rFonts w:cs="Courier New"/>
    </w:rPr>
  </w:style>
  <w:style w:type="character" w:styleId="ListLabel48" w:customStyle="1">
    <w:name w:val="ListLabel 48"/>
    <w:qFormat w:val="1"/>
    <w:rPr>
      <w:rFonts w:cs="Courier New"/>
    </w:rPr>
  </w:style>
  <w:style w:type="character" w:styleId="ListLabel49" w:customStyle="1">
    <w:name w:val="ListLabel 49"/>
    <w:qFormat w:val="1"/>
    <w:rPr>
      <w:rFonts w:cs="Courier New"/>
    </w:rPr>
  </w:style>
  <w:style w:type="character" w:styleId="ListLabel50" w:customStyle="1">
    <w:name w:val="ListLabel 50"/>
    <w:qFormat w:val="1"/>
    <w:rPr>
      <w:rFonts w:cs="Courier New"/>
    </w:rPr>
  </w:style>
  <w:style w:type="character" w:styleId="ListLabel51" w:customStyle="1">
    <w:name w:val="ListLabel 51"/>
    <w:qFormat w:val="1"/>
    <w:rPr>
      <w:rFonts w:cs="Courier New"/>
    </w:rPr>
  </w:style>
  <w:style w:type="character" w:styleId="ListLabel52" w:customStyle="1">
    <w:name w:val="ListLabel 52"/>
    <w:qFormat w:val="1"/>
    <w:rPr>
      <w:rFonts w:cs="Courier New"/>
    </w:rPr>
  </w:style>
  <w:style w:type="character" w:styleId="ListLabel53" w:customStyle="1">
    <w:name w:val="ListLabel 53"/>
    <w:qFormat w:val="1"/>
    <w:rPr>
      <w:rFonts w:cs="Courier New"/>
    </w:rPr>
  </w:style>
  <w:style w:type="character" w:styleId="ListLabel54" w:customStyle="1">
    <w:name w:val="ListLabel 54"/>
    <w:qFormat w:val="1"/>
    <w:rPr>
      <w:rFonts w:cs="Courier New"/>
    </w:rPr>
  </w:style>
  <w:style w:type="character" w:styleId="ListLabel55" w:customStyle="1">
    <w:name w:val="ListLabel 55"/>
    <w:qFormat w:val="1"/>
    <w:rPr>
      <w:rFonts w:cs="Courier New"/>
    </w:rPr>
  </w:style>
  <w:style w:type="character" w:styleId="ListLabel56" w:customStyle="1">
    <w:name w:val="ListLabel 56"/>
    <w:qFormat w:val="1"/>
    <w:rPr>
      <w:rFonts w:cs="Courier New"/>
    </w:rPr>
  </w:style>
  <w:style w:type="character" w:styleId="ListLabel57" w:customStyle="1">
    <w:name w:val="ListLabel 57"/>
    <w:qFormat w:val="1"/>
    <w:rPr>
      <w:rFonts w:cs="Courier New"/>
    </w:rPr>
  </w:style>
  <w:style w:type="character" w:styleId="ListLabel58" w:customStyle="1">
    <w:name w:val="ListLabel 58"/>
    <w:qFormat w:val="1"/>
    <w:rPr>
      <w:rFonts w:cs="Courier New"/>
    </w:rPr>
  </w:style>
  <w:style w:type="character" w:styleId="ListLabel59" w:customStyle="1">
    <w:name w:val="ListLabel 59"/>
    <w:qFormat w:val="1"/>
    <w:rPr>
      <w:rFonts w:cs="Courier New"/>
    </w:rPr>
  </w:style>
  <w:style w:type="character" w:styleId="ListLabel60" w:customStyle="1">
    <w:name w:val="ListLabel 60"/>
    <w:qFormat w:val="1"/>
    <w:rPr>
      <w:rFonts w:cs="Courier New"/>
    </w:rPr>
  </w:style>
  <w:style w:type="character" w:styleId="ListLabel61" w:customStyle="1">
    <w:name w:val="ListLabel 61"/>
    <w:qFormat w:val="1"/>
    <w:rPr>
      <w:rFonts w:cs="Courier New"/>
    </w:rPr>
  </w:style>
  <w:style w:type="character" w:styleId="ListLabel62" w:customStyle="1">
    <w:name w:val="ListLabel 62"/>
    <w:qFormat w:val="1"/>
    <w:rPr>
      <w:rFonts w:cs="Courier New"/>
    </w:rPr>
  </w:style>
  <w:style w:type="character" w:styleId="ListLabel63" w:customStyle="1">
    <w:name w:val="ListLabel 63"/>
    <w:qFormat w:val="1"/>
    <w:rPr>
      <w:rFonts w:cs="Courier New"/>
    </w:rPr>
  </w:style>
  <w:style w:type="character" w:styleId="ListLabel64" w:customStyle="1">
    <w:name w:val="ListLabel 64"/>
    <w:qFormat w:val="1"/>
    <w:rPr>
      <w:rFonts w:cs="Courier New"/>
    </w:rPr>
  </w:style>
  <w:style w:type="character" w:styleId="ListLabel65" w:customStyle="1">
    <w:name w:val="ListLabel 65"/>
    <w:qFormat w:val="1"/>
    <w:rPr>
      <w:rFonts w:cs="Courier New"/>
    </w:rPr>
  </w:style>
  <w:style w:type="character" w:styleId="ListLabel66" w:customStyle="1">
    <w:name w:val="ListLabel 66"/>
    <w:qFormat w:val="1"/>
    <w:rPr>
      <w:rFonts w:cs="Courier New"/>
    </w:rPr>
  </w:style>
  <w:style w:type="character" w:styleId="ListLabel67" w:customStyle="1">
    <w:name w:val="ListLabel 67"/>
    <w:qFormat w:val="1"/>
    <w:rPr>
      <w:rFonts w:cs="Courier New"/>
    </w:rPr>
  </w:style>
  <w:style w:type="character" w:styleId="ListLabel68" w:customStyle="1">
    <w:name w:val="ListLabel 68"/>
    <w:qFormat w:val="1"/>
    <w:rPr>
      <w:rFonts w:cs="Courier New"/>
    </w:rPr>
  </w:style>
  <w:style w:type="character" w:styleId="ListLabel69" w:customStyle="1">
    <w:name w:val="ListLabel 69"/>
    <w:qFormat w:val="1"/>
    <w:rPr>
      <w:rFonts w:cs="Courier New"/>
    </w:rPr>
  </w:style>
  <w:style w:type="character" w:styleId="ListLabel70" w:customStyle="1">
    <w:name w:val="ListLabel 70"/>
    <w:qFormat w:val="1"/>
    <w:rPr>
      <w:rFonts w:cs="Courier New"/>
    </w:rPr>
  </w:style>
  <w:style w:type="character" w:styleId="ListLabel71" w:customStyle="1">
    <w:name w:val="ListLabel 71"/>
    <w:qFormat w:val="1"/>
    <w:rPr>
      <w:rFonts w:cs="Courier New"/>
    </w:rPr>
  </w:style>
  <w:style w:type="character" w:styleId="ListLabel72" w:customStyle="1">
    <w:name w:val="ListLabel 72"/>
    <w:qFormat w:val="1"/>
    <w:rPr>
      <w:rFonts w:cs="Courier New"/>
    </w:rPr>
  </w:style>
  <w:style w:type="character" w:styleId="ListLabel73" w:customStyle="1">
    <w:name w:val="ListLabel 73"/>
    <w:qFormat w:val="1"/>
    <w:rPr>
      <w:rFonts w:cs="Courier New"/>
    </w:rPr>
  </w:style>
  <w:style w:type="character" w:styleId="ListLabel74" w:customStyle="1">
    <w:name w:val="ListLabel 74"/>
    <w:qFormat w:val="1"/>
    <w:rPr>
      <w:rFonts w:cs="Courier New"/>
    </w:rPr>
  </w:style>
  <w:style w:type="character" w:styleId="ListLabel75" w:customStyle="1">
    <w:name w:val="ListLabel 75"/>
    <w:qFormat w:val="1"/>
    <w:rPr>
      <w:rFonts w:cs="Courier New"/>
    </w:rPr>
  </w:style>
  <w:style w:type="character" w:styleId="ListLabel76" w:customStyle="1">
    <w:name w:val="ListLabel 76"/>
    <w:qFormat w:val="1"/>
    <w:rPr>
      <w:rFonts w:cs="Courier New"/>
    </w:rPr>
  </w:style>
  <w:style w:type="character" w:styleId="ListLabel77" w:customStyle="1">
    <w:name w:val="ListLabel 77"/>
    <w:qFormat w:val="1"/>
    <w:rPr>
      <w:rFonts w:cs="Courier New"/>
    </w:rPr>
  </w:style>
  <w:style w:type="character" w:styleId="ListLabel78" w:customStyle="1">
    <w:name w:val="ListLabel 78"/>
    <w:qFormat w:val="1"/>
    <w:rPr>
      <w:rFonts w:cs="Courier New"/>
    </w:rPr>
  </w:style>
  <w:style w:type="character" w:styleId="ListLabel79" w:customStyle="1">
    <w:name w:val="ListLabel 79"/>
    <w:qFormat w:val="1"/>
    <w:rPr>
      <w:rFonts w:cs="Courier New"/>
    </w:rPr>
  </w:style>
  <w:style w:type="character" w:styleId="ListLabel80" w:customStyle="1">
    <w:name w:val="ListLabel 80"/>
    <w:qFormat w:val="1"/>
    <w:rPr>
      <w:rFonts w:cs="Courier New"/>
    </w:rPr>
  </w:style>
  <w:style w:type="character" w:styleId="ListLabel81" w:customStyle="1">
    <w:name w:val="ListLabel 81"/>
    <w:qFormat w:val="1"/>
    <w:rPr>
      <w:rFonts w:cs="Courier New"/>
    </w:rPr>
  </w:style>
  <w:style w:type="character" w:styleId="ListLabel82" w:customStyle="1">
    <w:name w:val="ListLabel 82"/>
    <w:qFormat w:val="1"/>
    <w:rPr>
      <w:rFonts w:cs="Courier New"/>
    </w:rPr>
  </w:style>
  <w:style w:type="character" w:styleId="ListLabel83" w:customStyle="1">
    <w:name w:val="ListLabel 83"/>
    <w:qFormat w:val="1"/>
    <w:rPr>
      <w:rFonts w:cs="Courier New"/>
    </w:rPr>
  </w:style>
  <w:style w:type="character" w:styleId="ListLabel84" w:customStyle="1">
    <w:name w:val="ListLabel 84"/>
    <w:qFormat w:val="1"/>
    <w:rPr>
      <w:rFonts w:ascii="Arial" w:hAnsi="Arial"/>
      <w:b w:val="1"/>
      <w:sz w:val="24"/>
      <w:u w:val="none"/>
    </w:rPr>
  </w:style>
  <w:style w:type="character" w:styleId="ListLabel85" w:customStyle="1">
    <w:name w:val="ListLabel 85"/>
    <w:qFormat w:val="1"/>
    <w:rPr>
      <w:rFonts w:cs="Courier New"/>
    </w:rPr>
  </w:style>
  <w:style w:type="character" w:styleId="ListLabel86" w:customStyle="1">
    <w:name w:val="ListLabel 86"/>
    <w:qFormat w:val="1"/>
    <w:rPr>
      <w:rFonts w:cs="Courier New"/>
    </w:rPr>
  </w:style>
  <w:style w:type="character" w:styleId="ListLabel87" w:customStyle="1">
    <w:name w:val="ListLabel 87"/>
    <w:qFormat w:val="1"/>
    <w:rPr>
      <w:rFonts w:cs="Courier New"/>
    </w:rPr>
  </w:style>
  <w:style w:type="character" w:styleId="ListLabel88" w:customStyle="1">
    <w:name w:val="ListLabel 88"/>
    <w:qFormat w:val="1"/>
    <w:rPr>
      <w:rFonts w:cs="Courier New"/>
    </w:rPr>
  </w:style>
  <w:style w:type="character" w:styleId="ListLabel89" w:customStyle="1">
    <w:name w:val="ListLabel 89"/>
    <w:qFormat w:val="1"/>
    <w:rPr>
      <w:rFonts w:cs="Courier New"/>
    </w:rPr>
  </w:style>
  <w:style w:type="character" w:styleId="ListLabel90" w:customStyle="1">
    <w:name w:val="ListLabel 90"/>
    <w:qFormat w:val="1"/>
    <w:rPr>
      <w:rFonts w:cs="Courier New"/>
    </w:rPr>
  </w:style>
  <w:style w:type="character" w:styleId="ListLabel91" w:customStyle="1">
    <w:name w:val="ListLabel 91"/>
    <w:qFormat w:val="1"/>
    <w:rPr>
      <w:rFonts w:ascii="Arial" w:cs="Courier New" w:hAnsi="Arial"/>
      <w:b w:val="1"/>
      <w:sz w:val="20"/>
    </w:rPr>
  </w:style>
  <w:style w:type="character" w:styleId="ListLabel92" w:customStyle="1">
    <w:name w:val="ListLabel 92"/>
    <w:qFormat w:val="1"/>
    <w:rPr>
      <w:rFonts w:cs="Courier New"/>
    </w:rPr>
  </w:style>
  <w:style w:type="character" w:styleId="ListLabel93" w:customStyle="1">
    <w:name w:val="ListLabel 93"/>
    <w:qFormat w:val="1"/>
    <w:rPr>
      <w:rFonts w:cs="Courier New"/>
    </w:rPr>
  </w:style>
  <w:style w:type="character" w:styleId="ListLabel94" w:customStyle="1">
    <w:name w:val="ListLabel 94"/>
    <w:qFormat w:val="1"/>
    <w:rPr>
      <w:rFonts w:cs="Courier New"/>
    </w:rPr>
  </w:style>
  <w:style w:type="character" w:styleId="ListLabel95" w:customStyle="1">
    <w:name w:val="ListLabel 95"/>
    <w:qFormat w:val="1"/>
    <w:rPr>
      <w:rFonts w:cs="Courier New"/>
    </w:rPr>
  </w:style>
  <w:style w:type="character" w:styleId="ListLabel96" w:customStyle="1">
    <w:name w:val="ListLabel 96"/>
    <w:qFormat w:val="1"/>
    <w:rPr>
      <w:rFonts w:cs="Courier New"/>
    </w:rPr>
  </w:style>
  <w:style w:type="character" w:styleId="ListLabel97" w:customStyle="1">
    <w:name w:val="ListLabel 97"/>
    <w:qFormat w:val="1"/>
    <w:rPr>
      <w:b w:val="1"/>
      <w:bCs w:val="1"/>
      <w:color w:val="000000"/>
    </w:rPr>
  </w:style>
  <w:style w:type="paragraph" w:styleId="Heading" w:customStyle="1">
    <w:name w:val="Heading"/>
    <w:basedOn w:val="Normal"/>
    <w:next w:val="BodyText"/>
    <w:qFormat w:val="1"/>
    <w:pPr>
      <w:keepNext w:val="1"/>
      <w:spacing w:after="120" w:before="240"/>
    </w:pPr>
    <w:rPr>
      <w:rFonts w:ascii="Arial" w:cs="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customStyle="1">
    <w:name w:val="Index"/>
    <w:basedOn w:val="Normal"/>
    <w:qFormat w:val="1"/>
    <w:pPr>
      <w:suppressLineNumbers w:val="1"/>
    </w:pPr>
    <w:rPr>
      <w:rFonts w:cs="Arial"/>
    </w:rPr>
  </w:style>
  <w:style w:type="paragraph" w:styleId="ListParagraph">
    <w:name w:val="List Paragraph"/>
    <w:basedOn w:val="Normal"/>
    <w:uiPriority w:val="34"/>
    <w:qFormat w:val="1"/>
    <w:rsid w:val="001A2C89"/>
    <w:pPr>
      <w:spacing w:after="200" w:line="276" w:lineRule="auto"/>
      <w:ind w:left="720"/>
    </w:pPr>
    <w:rPr>
      <w:lang w:val="en-US"/>
    </w:rPr>
  </w:style>
  <w:style w:type="paragraph" w:styleId="Footer">
    <w:name w:val="footer"/>
    <w:basedOn w:val="Normal"/>
    <w:link w:val="FooterChar"/>
    <w:uiPriority w:val="99"/>
    <w:rsid w:val="001A2C89"/>
    <w:pPr>
      <w:tabs>
        <w:tab w:val="center" w:pos="4680"/>
        <w:tab w:val="right" w:pos="9360"/>
      </w:tabs>
      <w:spacing w:after="0" w:line="240" w:lineRule="auto"/>
    </w:pPr>
    <w:rPr>
      <w:lang w:val="en-US"/>
    </w:rPr>
  </w:style>
  <w:style w:type="paragraph" w:styleId="Header">
    <w:name w:val="header"/>
    <w:basedOn w:val="Normal"/>
    <w:link w:val="HeaderChar"/>
    <w:uiPriority w:val="99"/>
    <w:unhideWhenUsed w:val="1"/>
    <w:rsid w:val="001A2C89"/>
    <w:pPr>
      <w:tabs>
        <w:tab w:val="center" w:pos="4680"/>
        <w:tab w:val="right" w:pos="9360"/>
      </w:tabs>
      <w:spacing w:after="0" w:line="240" w:lineRule="auto"/>
    </w:pPr>
    <w:rPr>
      <w:lang w:val="en-US"/>
    </w:rPr>
  </w:style>
  <w:style w:type="paragraph" w:styleId="paragraph" w:customStyle="1">
    <w:name w:val="paragraph"/>
    <w:basedOn w:val="Normal"/>
    <w:qFormat w:val="1"/>
    <w:rsid w:val="001A2C89"/>
    <w:pPr>
      <w:spacing w:after="0" w:line="240" w:lineRule="auto"/>
    </w:pPr>
    <w:rPr>
      <w:rFonts w:ascii="Times New Roman" w:cs="Times New Roman" w:eastAsia="Times New Roman" w:hAnsi="Times New Roman"/>
      <w:sz w:val="24"/>
      <w:szCs w:val="24"/>
    </w:rPr>
  </w:style>
  <w:style w:type="paragraph" w:styleId="yiv8589348819msonormal" w:customStyle="1">
    <w:name w:val="yiv8589348819msonormal"/>
    <w:basedOn w:val="Normal"/>
    <w:qFormat w:val="1"/>
    <w:rsid w:val="001A2C89"/>
    <w:pPr>
      <w:spacing w:afterAutospacing="1" w:beforeAutospacing="1" w:line="240" w:lineRule="auto"/>
    </w:pPr>
    <w:rPr>
      <w:rFonts w:ascii="Times New Roman" w:cs="Times New Roman" w:eastAsia="Times New Roman" w:hAnsi="Times New Roman"/>
      <w:sz w:val="24"/>
      <w:szCs w:val="24"/>
    </w:rPr>
  </w:style>
  <w:style w:type="paragraph" w:styleId="Body" w:customStyle="1">
    <w:name w:val="Body"/>
    <w:qFormat w:val="1"/>
    <w:rsid w:val="001A2C89"/>
    <w:rPr>
      <w:rFonts w:ascii="Helvetica Neue" w:cs="Arial Unicode MS" w:eastAsia="Arial Unicode MS" w:hAnsi="Helvetica Neue"/>
      <w:color w:val="000000"/>
      <w:lang w:val="en-US"/>
      <w14:textOutline w14:cap="flat" w14:cmpd="sng" w14:algn="ctr">
        <w14:noFill/>
        <w14:prstDash w14:val="solid"/>
        <w14:bevel/>
      </w14:textOutline>
    </w:rPr>
  </w:style>
  <w:style w:type="paragraph" w:styleId="Revision">
    <w:name w:val="Revision"/>
    <w:uiPriority w:val="99"/>
    <w:semiHidden w:val="1"/>
    <w:qFormat w:val="1"/>
    <w:rsid w:val="00721821"/>
  </w:style>
  <w:style w:type="table" w:styleId="TableGrid">
    <w:name w:val="Table Grid"/>
    <w:basedOn w:val="TableNormal"/>
    <w:uiPriority w:val="59"/>
    <w:rsid w:val="001A2C89"/>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E26B1"/>
    <w:rPr>
      <w:sz w:val="16"/>
      <w:szCs w:val="16"/>
    </w:rPr>
  </w:style>
  <w:style w:type="paragraph" w:styleId="CommentText">
    <w:name w:val="annotation text"/>
    <w:basedOn w:val="Normal"/>
    <w:link w:val="CommentTextChar"/>
    <w:uiPriority w:val="99"/>
    <w:unhideWhenUsed w:val="1"/>
    <w:rsid w:val="001E26B1"/>
    <w:pPr>
      <w:spacing w:line="240" w:lineRule="auto"/>
    </w:pPr>
    <w:rPr>
      <w:sz w:val="20"/>
      <w:szCs w:val="20"/>
    </w:rPr>
  </w:style>
  <w:style w:type="character" w:styleId="CommentTextChar" w:customStyle="1">
    <w:name w:val="Comment Text Char"/>
    <w:basedOn w:val="DefaultParagraphFont"/>
    <w:link w:val="CommentText"/>
    <w:uiPriority w:val="99"/>
    <w:rsid w:val="001E26B1"/>
    <w:rPr>
      <w:sz w:val="20"/>
      <w:szCs w:val="20"/>
    </w:rPr>
  </w:style>
  <w:style w:type="paragraph" w:styleId="CommentSubject">
    <w:name w:val="annotation subject"/>
    <w:basedOn w:val="CommentText"/>
    <w:next w:val="CommentText"/>
    <w:link w:val="CommentSubjectChar"/>
    <w:uiPriority w:val="99"/>
    <w:semiHidden w:val="1"/>
    <w:unhideWhenUsed w:val="1"/>
    <w:rsid w:val="001E26B1"/>
    <w:rPr>
      <w:b w:val="1"/>
      <w:bCs w:val="1"/>
    </w:rPr>
  </w:style>
  <w:style w:type="character" w:styleId="CommentSubjectChar" w:customStyle="1">
    <w:name w:val="Comment Subject Char"/>
    <w:basedOn w:val="CommentTextChar"/>
    <w:link w:val="CommentSubject"/>
    <w:uiPriority w:val="99"/>
    <w:semiHidden w:val="1"/>
    <w:rsid w:val="001E26B1"/>
    <w:rPr>
      <w:b w:val="1"/>
      <w:bCs w:val="1"/>
      <w:sz w:val="20"/>
      <w:szCs w:val="20"/>
    </w:rPr>
  </w:style>
  <w:style w:type="paragraph" w:styleId="m7302551017725435266msolistparagraph" w:customStyle="1">
    <w:name w:val="m_7302551017725435266msolistparagraph"/>
    <w:basedOn w:val="Normal"/>
    <w:rsid w:val="003419E5"/>
    <w:pPr>
      <w:spacing w:after="100" w:afterAutospacing="1" w:before="100" w:beforeAutospacing="1" w:line="240" w:lineRule="auto"/>
    </w:pPr>
    <w:rPr>
      <w:rFonts w:ascii="Aptos" w:cs="Aptos" w:hAnsi="Aptos"/>
      <w:sz w:val="24"/>
      <w:szCs w:val="24"/>
    </w:rPr>
  </w:style>
  <w:style w:type="paragraph" w:styleId="NormalWeb">
    <w:name w:val="Normal (Web)"/>
    <w:basedOn w:val="Normal"/>
    <w:uiPriority w:val="99"/>
    <w:unhideWhenUsed w:val="1"/>
    <w:rsid w:val="003419E5"/>
    <w:pPr>
      <w:spacing w:after="0" w:line="240" w:lineRule="auto"/>
    </w:pPr>
    <w:rPr>
      <w:rFonts w:ascii="Aptos" w:cs="Aptos" w:hAnsi="Aptos"/>
      <w:sz w:val="24"/>
      <w:szCs w:val="24"/>
    </w:rPr>
  </w:style>
  <w:style w:type="paragraph" w:styleId="m5036146706875748047m-5140489601415381964msolistparagraph" w:customStyle="1">
    <w:name w:val="m_5036146706875748047m-5140489601415381964msolistparagraph"/>
    <w:basedOn w:val="Normal"/>
    <w:rsid w:val="003B57D0"/>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E42FF0"/>
    <w:rPr>
      <w:color w:val="0563c1" w:themeColor="hyperlink"/>
      <w:u w:val="single"/>
    </w:rPr>
  </w:style>
  <w:style w:type="character" w:styleId="UnresolvedMention1" w:customStyle="1">
    <w:name w:val="Unresolved Mention1"/>
    <w:basedOn w:val="DefaultParagraphFont"/>
    <w:uiPriority w:val="99"/>
    <w:semiHidden w:val="1"/>
    <w:unhideWhenUsed w:val="1"/>
    <w:rsid w:val="00E42FF0"/>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284B6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84B65"/>
    <w:rPr>
      <w:rFonts w:ascii="Segoe UI" w:cs="Segoe UI" w:hAnsi="Segoe UI"/>
      <w:sz w:val="18"/>
      <w:szCs w:val="18"/>
    </w:r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character" w:styleId="UnresolvedMention2" w:customStyle="1">
    <w:name w:val="Unresolved Mention2"/>
    <w:basedOn w:val="DefaultParagraphFont"/>
    <w:uiPriority w:val="99"/>
    <w:semiHidden w:val="1"/>
    <w:unhideWhenUsed w:val="1"/>
    <w:rsid w:val="00573813"/>
    <w:rPr>
      <w:color w:val="605e5c"/>
      <w:shd w:color="auto" w:fill="e1dfdd" w:val="clear"/>
    </w:r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CellMar>
        <w:left w:w="0.0" w:type="dxa"/>
        <w:right w:w="0.0" w:type="dxa"/>
      </w:tblCellMar>
    </w:tblPr>
  </w:style>
  <w:style w:type="table" w:styleId="af4" w:customStyle="1">
    <w:basedOn w:val="TableNormal"/>
    <w:tblPr>
      <w:tblStyleRowBandSize w:val="1"/>
      <w:tblStyleColBandSize w:val="1"/>
      <w:tblCellMar>
        <w:top w:w="15.0" w:type="dxa"/>
        <w:left w:w="15.0" w:type="dxa"/>
        <w:bottom w:w="15.0" w:type="dxa"/>
        <w:right w:w="15.0" w:type="dxa"/>
      </w:tblCellMar>
    </w:tblPr>
  </w:style>
  <w:style w:type="table" w:styleId="af5" w:customStyle="1">
    <w:basedOn w:val="TableNormal"/>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semiHidden w:val="1"/>
    <w:unhideWhenUsed w:val="1"/>
    <w:rsid w:val="00324C1E"/>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val="1"/>
    <w:rsid w:val="00324C1E"/>
    <w:rPr>
      <w:rFonts w:ascii="Consolas" w:hAnsi="Consolas"/>
      <w:sz w:val="20"/>
      <w:szCs w:val="20"/>
    </w:rPr>
  </w:style>
  <w:style w:type="table" w:styleId="af7" w:customStyle="1">
    <w:basedOn w:val="TableNormal"/>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01407D"/>
    <w:rPr>
      <w:color w:val="605e5c"/>
      <w:shd w:color="auto" w:fill="e1dfdd" w:val="clear"/>
    </w:rPr>
  </w:style>
  <w:style w:type="table" w:styleId="af9" w:customStyle="1">
    <w:basedOn w:val="TableNormal"/>
    <w:tblPr>
      <w:tblStyleRowBandSize w:val="1"/>
      <w:tblStyleColBandSize w:val="1"/>
    </w:tblPr>
  </w:style>
  <w:style w:type="table" w:styleId="afa" w:customStyle="1">
    <w:basedOn w:val="TableNormal"/>
    <w:pPr>
      <w:spacing w:after="0" w:line="240" w:lineRule="auto"/>
    </w:pPr>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CellMar>
        <w:top w:w="15.0" w:type="dxa"/>
        <w:left w:w="15.0" w:type="dxa"/>
        <w:bottom w:w="15.0" w:type="dxa"/>
        <w:right w:w="15.0" w:type="dxa"/>
      </w:tblCellMar>
    </w:tblPr>
  </w:style>
  <w:style w:type="table" w:styleId="afd" w:customStyle="1">
    <w:basedOn w:val="TableNormal"/>
    <w:tblPr>
      <w:tblStyleRowBandSize w:val="1"/>
      <w:tblStyleColBandSize w:val="1"/>
      <w:tblCellMar>
        <w:left w:w="0.0" w:type="dxa"/>
        <w:right w:w="0.0" w:type="dxa"/>
      </w:tblCellMar>
    </w:tblPr>
  </w:style>
  <w:style w:type="table" w:styleId="afe" w:customStyle="1">
    <w:basedOn w:val="TableNormal"/>
    <w:tblPr>
      <w:tblStyleRowBandSize w:val="1"/>
      <w:tblStyleColBandSize w:val="1"/>
      <w:tblCellMar>
        <w:left w:w="0.0" w:type="dxa"/>
        <w:right w:w="0.0" w:type="dxa"/>
      </w:tblCellMar>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CellMar>
        <w:left w:w="0.0" w:type="dxa"/>
        <w:right w:w="0.0" w:type="dxa"/>
      </w:tblCellMar>
    </w:tblPr>
  </w:style>
  <w:style w:type="table" w:styleId="aff1" w:customStyle="1">
    <w:basedOn w:val="TableNormal"/>
    <w:tblPr>
      <w:tblStyleRowBandSize w:val="1"/>
      <w:tblStyleColBandSize w:val="1"/>
      <w:tblCellMar>
        <w:left w:w="0.0" w:type="dxa"/>
        <w:right w:w="0.0" w:type="dxa"/>
      </w:tblCellMar>
    </w:tblPr>
  </w:style>
  <w:style w:type="character" w:styleId="apple-tab-span" w:customStyle="1">
    <w:name w:val="apple-tab-span"/>
    <w:basedOn w:val="DefaultParagraphFont"/>
    <w:rsid w:val="00001388"/>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CellMar>
        <w:left w:w="0.0" w:type="dxa"/>
        <w:right w:w="0.0" w:type="dxa"/>
      </w:tblCellMar>
    </w:tblPr>
  </w:style>
  <w:style w:type="table" w:styleId="aff4" w:customStyle="1">
    <w:basedOn w:val="TableNormal"/>
    <w:tblPr>
      <w:tblStyleRowBandSize w:val="1"/>
      <w:tblStyleColBandSize w:val="1"/>
      <w:tblCellMar>
        <w:left w:w="0.0" w:type="dxa"/>
        <w:right w:w="0.0" w:type="dxa"/>
      </w:tblCellMar>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CellMar>
        <w:top w:w="15.0" w:type="dxa"/>
        <w:left w:w="15.0" w:type="dxa"/>
        <w:bottom w:w="15.0" w:type="dxa"/>
        <w:right w:w="15.0" w:type="dxa"/>
      </w:tblCellMar>
    </w:tblPr>
  </w:style>
  <w:style w:type="table" w:styleId="aff7" w:customStyle="1">
    <w:basedOn w:val="TableNormal"/>
    <w:tblPr>
      <w:tblStyleRowBandSize w:val="1"/>
      <w:tblStyleColBandSize w:val="1"/>
      <w:tblCellMar>
        <w:left w:w="0.0" w:type="dxa"/>
        <w:right w:w="0.0" w:type="dxa"/>
      </w:tblCellMar>
    </w:tblPr>
  </w:style>
  <w:style w:type="table" w:styleId="aff8"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t9emk3CDOcao9XNlEoOQ6i7aEA==">CgMxLjAyCGguZ2pkZ3hzMgloLjMwajB6bGw4AHIhMTRuaWRtbTZxY0pmT3h1d1V3ZmZyVzVrMlR3Tm5FT0RH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2026-03-06T06:30:00Z</dcterms:created>
  <dc:creator>Briercliffe with Extwistle Parish Council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